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322" w:rsidRPr="008C7322" w:rsidRDefault="008C7322" w:rsidP="008C7322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C7322">
        <w:rPr>
          <w:rFonts w:ascii="Arial" w:hAnsi="Arial" w:cs="Arial"/>
          <w:b/>
          <w:sz w:val="40"/>
          <w:szCs w:val="40"/>
          <w:u w:val="single"/>
        </w:rPr>
        <w:t>Leistungsbeschreibung</w:t>
      </w:r>
    </w:p>
    <w:p w:rsidR="008C7322" w:rsidRPr="008C7322" w:rsidRDefault="008C7322" w:rsidP="008C7322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:rsidR="008C7322" w:rsidRPr="008C7322" w:rsidRDefault="008C7322" w:rsidP="008C7322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C7322">
        <w:rPr>
          <w:rFonts w:ascii="Arial" w:hAnsi="Arial" w:cs="Arial"/>
          <w:b/>
          <w:sz w:val="40"/>
          <w:szCs w:val="40"/>
          <w:u w:val="single"/>
        </w:rPr>
        <w:t>Los2 Beladung für ein TLF 4000</w:t>
      </w:r>
    </w:p>
    <w:p w:rsidR="008C7322" w:rsidRDefault="008C7322" w:rsidP="008C7322">
      <w:pPr>
        <w:jc w:val="center"/>
        <w:rPr>
          <w:rFonts w:ascii="Arial" w:hAnsi="Arial" w:cs="Arial"/>
          <w:sz w:val="40"/>
          <w:szCs w:val="40"/>
          <w:u w:val="single"/>
        </w:rPr>
      </w:pPr>
    </w:p>
    <w:p w:rsidR="008C7322" w:rsidRDefault="008C7322" w:rsidP="008C7322">
      <w:pPr>
        <w:jc w:val="center"/>
        <w:rPr>
          <w:rFonts w:ascii="Arial" w:hAnsi="Arial" w:cs="Arial"/>
          <w:sz w:val="40"/>
          <w:szCs w:val="40"/>
          <w:u w:val="single"/>
        </w:rPr>
      </w:pPr>
    </w:p>
    <w:p w:rsidR="008C7322" w:rsidRPr="008C7322" w:rsidRDefault="008C7322" w:rsidP="008C7322">
      <w:pPr>
        <w:jc w:val="both"/>
        <w:rPr>
          <w:rFonts w:ascii="Arial" w:hAnsi="Arial"/>
          <w:b/>
        </w:rPr>
      </w:pPr>
      <w:r w:rsidRPr="008C7322">
        <w:rPr>
          <w:rFonts w:ascii="Arial" w:hAnsi="Arial"/>
          <w:b/>
        </w:rPr>
        <w:t xml:space="preserve">Es </w:t>
      </w:r>
      <w:r>
        <w:rPr>
          <w:rFonts w:ascii="Arial" w:hAnsi="Arial"/>
          <w:b/>
        </w:rPr>
        <w:t>wird ein TLF 4000</w:t>
      </w:r>
      <w:r w:rsidRPr="008C7322">
        <w:rPr>
          <w:rFonts w:ascii="Arial" w:hAnsi="Arial"/>
          <w:b/>
        </w:rPr>
        <w:t xml:space="preserve"> Allrad beschafft</w:t>
      </w:r>
      <w:r>
        <w:rPr>
          <w:rFonts w:ascii="Arial" w:hAnsi="Arial"/>
          <w:b/>
        </w:rPr>
        <w:t>.</w:t>
      </w:r>
    </w:p>
    <w:p w:rsidR="008C7322" w:rsidRPr="008C7322" w:rsidRDefault="008C7322" w:rsidP="008C7322">
      <w:pPr>
        <w:jc w:val="both"/>
        <w:rPr>
          <w:rFonts w:ascii="Arial" w:hAnsi="Arial"/>
          <w:b/>
          <w:u w:val="single"/>
        </w:rPr>
      </w:pPr>
    </w:p>
    <w:p w:rsidR="008C7322" w:rsidRPr="008C7322" w:rsidRDefault="008C7322" w:rsidP="008C7322">
      <w:pPr>
        <w:tabs>
          <w:tab w:val="center" w:pos="4536"/>
          <w:tab w:val="right" w:pos="9072"/>
        </w:tabs>
        <w:jc w:val="both"/>
        <w:rPr>
          <w:rFonts w:ascii="Arial" w:hAnsi="Arial"/>
          <w:b/>
        </w:rPr>
      </w:pPr>
      <w:r w:rsidRPr="008C7322">
        <w:rPr>
          <w:rFonts w:ascii="Arial" w:hAnsi="Arial"/>
          <w:b/>
        </w:rPr>
        <w:t xml:space="preserve">Die Ausschreibung besteht aus </w:t>
      </w:r>
      <w:r>
        <w:rPr>
          <w:rFonts w:ascii="Arial" w:hAnsi="Arial"/>
          <w:b/>
        </w:rPr>
        <w:t xml:space="preserve">Zwei </w:t>
      </w:r>
      <w:r w:rsidRPr="008C7322">
        <w:rPr>
          <w:rFonts w:ascii="Arial" w:hAnsi="Arial"/>
          <w:b/>
        </w:rPr>
        <w:t>LOSEN (LOS 1: „Fahrzeug</w:t>
      </w:r>
      <w:r>
        <w:rPr>
          <w:rFonts w:ascii="Arial" w:hAnsi="Arial"/>
          <w:b/>
        </w:rPr>
        <w:t xml:space="preserve"> und Auf-Ausbau</w:t>
      </w:r>
      <w:r w:rsidRPr="008C7322">
        <w:rPr>
          <w:rFonts w:ascii="Arial" w:hAnsi="Arial"/>
          <w:b/>
        </w:rPr>
        <w:t xml:space="preserve">“ / LOS 2: </w:t>
      </w:r>
      <w:r>
        <w:rPr>
          <w:rFonts w:ascii="Arial" w:hAnsi="Arial"/>
          <w:b/>
        </w:rPr>
        <w:t xml:space="preserve">„Beladung“) </w:t>
      </w:r>
      <w:r w:rsidRPr="008C7322">
        <w:rPr>
          <w:rFonts w:ascii="Arial" w:hAnsi="Arial"/>
          <w:b/>
        </w:rPr>
        <w:t>die unabhängig voneinander vergeben werden.</w:t>
      </w:r>
    </w:p>
    <w:p w:rsidR="008C7322" w:rsidRPr="008C7322" w:rsidRDefault="008C7322" w:rsidP="008C7322">
      <w:pPr>
        <w:tabs>
          <w:tab w:val="center" w:pos="4536"/>
          <w:tab w:val="right" w:pos="9072"/>
        </w:tabs>
        <w:jc w:val="both"/>
        <w:rPr>
          <w:rFonts w:ascii="Arial" w:hAnsi="Arial"/>
          <w:b/>
        </w:rPr>
      </w:pPr>
    </w:p>
    <w:p w:rsidR="008C7322" w:rsidRDefault="008C7322" w:rsidP="008C7322">
      <w:pPr>
        <w:tabs>
          <w:tab w:val="center" w:pos="4536"/>
          <w:tab w:val="right" w:pos="9072"/>
        </w:tabs>
        <w:jc w:val="both"/>
        <w:rPr>
          <w:rFonts w:ascii="Arial" w:hAnsi="Arial"/>
          <w:b/>
        </w:rPr>
      </w:pPr>
      <w:r w:rsidRPr="008C7322">
        <w:rPr>
          <w:rFonts w:ascii="Arial" w:hAnsi="Arial"/>
          <w:b/>
          <w:highlight w:val="yellow"/>
        </w:rPr>
        <w:t>Für jede Position in der Leistungsbeschreibung ist ein Preis anzugeben!</w:t>
      </w:r>
    </w:p>
    <w:p w:rsidR="00D72EA4" w:rsidRDefault="00D72EA4" w:rsidP="008C7322">
      <w:pPr>
        <w:tabs>
          <w:tab w:val="center" w:pos="4536"/>
          <w:tab w:val="right" w:pos="9072"/>
        </w:tabs>
        <w:jc w:val="both"/>
        <w:rPr>
          <w:rFonts w:ascii="Arial" w:hAnsi="Arial"/>
          <w:b/>
        </w:rPr>
      </w:pPr>
    </w:p>
    <w:p w:rsidR="00D72EA4" w:rsidRDefault="00D72EA4" w:rsidP="008C7322">
      <w:pPr>
        <w:tabs>
          <w:tab w:val="center" w:pos="4536"/>
          <w:tab w:val="right" w:pos="9072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Das Los 2 umfasst:</w:t>
      </w:r>
    </w:p>
    <w:p w:rsidR="00D72EA4" w:rsidRDefault="00D72EA4" w:rsidP="00D72EA4">
      <w:pPr>
        <w:pStyle w:val="Listenabsatz"/>
        <w:numPr>
          <w:ilvl w:val="0"/>
          <w:numId w:val="33"/>
        </w:numPr>
        <w:tabs>
          <w:tab w:val="center" w:pos="4536"/>
          <w:tab w:val="right" w:pos="9072"/>
        </w:tabs>
        <w:rPr>
          <w:b/>
        </w:rPr>
      </w:pPr>
      <w:r>
        <w:rPr>
          <w:b/>
        </w:rPr>
        <w:t>Die Vorbemerkungen</w:t>
      </w:r>
    </w:p>
    <w:p w:rsidR="00D72EA4" w:rsidRPr="00D72EA4" w:rsidRDefault="00D72EA4" w:rsidP="00D72EA4">
      <w:pPr>
        <w:pStyle w:val="Listenabsatz"/>
        <w:numPr>
          <w:ilvl w:val="0"/>
          <w:numId w:val="33"/>
        </w:numPr>
        <w:tabs>
          <w:tab w:val="center" w:pos="4536"/>
          <w:tab w:val="right" w:pos="9072"/>
        </w:tabs>
        <w:rPr>
          <w:b/>
        </w:rPr>
      </w:pPr>
      <w:r>
        <w:rPr>
          <w:b/>
        </w:rPr>
        <w:t>Die Leistungsbeschreibung</w:t>
      </w:r>
    </w:p>
    <w:p w:rsidR="008C7322" w:rsidRPr="008C7322" w:rsidRDefault="008C7322" w:rsidP="008C7322">
      <w:pPr>
        <w:tabs>
          <w:tab w:val="center" w:pos="4536"/>
          <w:tab w:val="right" w:pos="9072"/>
        </w:tabs>
        <w:jc w:val="both"/>
        <w:rPr>
          <w:rFonts w:ascii="Arial" w:hAnsi="Arial"/>
          <w:b/>
        </w:rPr>
      </w:pPr>
    </w:p>
    <w:p w:rsidR="008C7322" w:rsidRPr="008C7322" w:rsidRDefault="008C7322" w:rsidP="008C7322">
      <w:pPr>
        <w:tabs>
          <w:tab w:val="center" w:pos="4536"/>
          <w:tab w:val="right" w:pos="9072"/>
        </w:tabs>
        <w:jc w:val="both"/>
        <w:rPr>
          <w:rFonts w:ascii="Arial" w:hAnsi="Arial"/>
          <w:b/>
        </w:rPr>
      </w:pPr>
      <w:r w:rsidRPr="008C7322">
        <w:rPr>
          <w:rFonts w:ascii="Arial" w:hAnsi="Arial" w:cs="Arial"/>
          <w:b/>
        </w:rPr>
        <w:t xml:space="preserve">Wenn die ausgeschriebenen Geräte nicht mehr lieferbar sind bzw. es Nachfolgeprodukte dafür gibt, so ist in diesem Angebot darauf detailliert </w:t>
      </w:r>
      <w:proofErr w:type="spellStart"/>
      <w:r w:rsidRPr="008C7322">
        <w:rPr>
          <w:rFonts w:ascii="Arial" w:hAnsi="Arial" w:cs="Arial"/>
          <w:b/>
        </w:rPr>
        <w:t>einzu</w:t>
      </w:r>
      <w:proofErr w:type="spellEnd"/>
      <w:r w:rsidRPr="008C7322">
        <w:rPr>
          <w:rFonts w:ascii="Arial" w:hAnsi="Arial" w:cs="Arial"/>
          <w:b/>
        </w:rPr>
        <w:t>-gehen, sofern die Maße und/oder die technischen Eigenschaften bzw. Leistungsdaten dieser Geräte sich geändert haben.</w:t>
      </w:r>
    </w:p>
    <w:p w:rsidR="008C7322" w:rsidRPr="008C7322" w:rsidRDefault="008C7322" w:rsidP="008C7322">
      <w:pPr>
        <w:rPr>
          <w:rFonts w:ascii="Arial" w:hAnsi="Arial"/>
        </w:rPr>
      </w:pPr>
    </w:p>
    <w:p w:rsidR="008C7322" w:rsidRPr="008C7322" w:rsidRDefault="008C7322" w:rsidP="008C7322">
      <w:pPr>
        <w:jc w:val="both"/>
        <w:rPr>
          <w:rFonts w:ascii="Arial" w:hAnsi="Arial"/>
          <w:b/>
        </w:rPr>
      </w:pPr>
      <w:r w:rsidRPr="008C7322">
        <w:rPr>
          <w:rFonts w:ascii="Arial" w:hAnsi="Arial"/>
          <w:b/>
        </w:rPr>
        <w:t>Der Auftragnehmer von</w:t>
      </w:r>
      <w:r>
        <w:rPr>
          <w:rFonts w:ascii="Arial" w:hAnsi="Arial"/>
          <w:b/>
        </w:rPr>
        <w:t xml:space="preserve"> dem LOS 2</w:t>
      </w:r>
      <w:r w:rsidRPr="008C7322">
        <w:rPr>
          <w:rFonts w:ascii="Arial" w:hAnsi="Arial"/>
          <w:b/>
        </w:rPr>
        <w:t xml:space="preserve"> hat sich mit</w:t>
      </w:r>
      <w:r>
        <w:rPr>
          <w:rFonts w:ascii="Arial" w:hAnsi="Arial"/>
          <w:b/>
        </w:rPr>
        <w:t xml:space="preserve"> dem Auftragnehmer von dem LOS 1</w:t>
      </w:r>
      <w:r w:rsidRPr="008C7322">
        <w:rPr>
          <w:rFonts w:ascii="Arial" w:hAnsi="Arial"/>
          <w:b/>
        </w:rPr>
        <w:t xml:space="preserve"> so abzusprechen, dass die Geräte zeitgerecht angeliefert werden und es somit zu keinen zeitlichen Verzögerungen in der Umsetzung von dem LOS </w:t>
      </w:r>
      <w:r>
        <w:rPr>
          <w:rFonts w:ascii="Arial" w:hAnsi="Arial"/>
          <w:b/>
        </w:rPr>
        <w:t>1</w:t>
      </w:r>
      <w:r w:rsidRPr="008C7322">
        <w:rPr>
          <w:rFonts w:ascii="Arial" w:hAnsi="Arial"/>
          <w:b/>
        </w:rPr>
        <w:t xml:space="preserve"> kommt.</w:t>
      </w:r>
    </w:p>
    <w:p w:rsidR="008C7322" w:rsidRPr="008C7322" w:rsidRDefault="008C7322" w:rsidP="008C7322">
      <w:pPr>
        <w:jc w:val="both"/>
        <w:rPr>
          <w:rFonts w:ascii="Arial" w:hAnsi="Arial"/>
          <w:b/>
        </w:rPr>
      </w:pPr>
    </w:p>
    <w:p w:rsidR="008C7322" w:rsidRPr="008C7322" w:rsidRDefault="008C7322" w:rsidP="008C7322">
      <w:pPr>
        <w:jc w:val="both"/>
        <w:rPr>
          <w:rFonts w:ascii="Arial" w:hAnsi="Arial"/>
          <w:b/>
        </w:rPr>
      </w:pPr>
      <w:r w:rsidRPr="008C7322">
        <w:rPr>
          <w:rFonts w:ascii="Arial" w:hAnsi="Arial"/>
          <w:b/>
          <w:shd w:val="clear" w:color="auto" w:fill="FFFF00"/>
        </w:rPr>
        <w:t xml:space="preserve">Eine Zwischenlagerung der Geräte bei dem Auftraggeber ist </w:t>
      </w:r>
      <w:r w:rsidRPr="008C7322">
        <w:rPr>
          <w:rFonts w:ascii="Arial" w:hAnsi="Arial"/>
          <w:b/>
          <w:u w:val="single"/>
          <w:shd w:val="clear" w:color="auto" w:fill="FFFF00"/>
        </w:rPr>
        <w:t>NICHT</w:t>
      </w:r>
      <w:r w:rsidRPr="008C7322">
        <w:rPr>
          <w:rFonts w:ascii="Arial" w:hAnsi="Arial"/>
          <w:b/>
          <w:shd w:val="clear" w:color="auto" w:fill="FFFF00"/>
        </w:rPr>
        <w:t xml:space="preserve"> möglich!</w:t>
      </w:r>
    </w:p>
    <w:p w:rsidR="008C7322" w:rsidRDefault="008C7322" w:rsidP="008C7322">
      <w:pPr>
        <w:jc w:val="center"/>
      </w:pPr>
      <w:r>
        <w:br w:type="page"/>
      </w:r>
    </w:p>
    <w:tbl>
      <w:tblPr>
        <w:tblW w:w="94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1227"/>
        <w:gridCol w:w="5244"/>
        <w:gridCol w:w="2126"/>
      </w:tblGrid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b/>
                <w:szCs w:val="22"/>
                <w:lang w:eastAsia="en-US"/>
              </w:rPr>
              <w:lastRenderedPageBreak/>
              <w:t>Pos.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b/>
                <w:szCs w:val="22"/>
                <w:lang w:eastAsia="en-US"/>
              </w:rPr>
              <w:t>Anzahl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b/>
                <w:szCs w:val="22"/>
                <w:lang w:eastAsia="en-US"/>
              </w:rPr>
              <w:t>Gegenstand / Artikel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b/>
                <w:szCs w:val="22"/>
                <w:lang w:eastAsia="en-US"/>
              </w:rPr>
              <w:t>Preis</w:t>
            </w:r>
          </w:p>
        </w:tc>
      </w:tr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Suchscheinwerfer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inkl. Halterung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Typ: "Hella Marine" (oder vergleichbarer Art) mit Spiralkabel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Warnweste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inkl. Schutztasche mit der Aufschrift "Feuerwehr“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Notfallhammer 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inkl.Halterung</w:t>
            </w:r>
            <w:proofErr w:type="spellEnd"/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doppelzackiger Hammerkopf, Klinge zum Durchtrennen von Sicherheitsgurten, mit Kfz-Halterung.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Länge ca. 175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0,1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Warndreieck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nach StVZO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LED-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Anhaltestab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inkl. Halterung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 besonders robuster Ausführung mit Plattenstärke 5,5mm, flachem Reflektor, geschütztem Kippschalter und weithin sichtbarer, effizienter LED-Beleuchtung. Beidseitig mit rotem Dauerlicht und reflektierender Aufschrift "Halt Feuerwehr" auf rotem Grund. Inkl. Batterien. Gesamtlänge: ca. 455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Warnflaggensatz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für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Kolonenfahrten</w:t>
            </w:r>
            <w:proofErr w:type="spellEnd"/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 Schutzhülle bestehend aus je einer Flagge der Farben:</w:t>
            </w:r>
          </w:p>
          <w:p w:rsidR="00570387" w:rsidRPr="00570387" w:rsidRDefault="00570387" w:rsidP="00570387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„Rot“</w:t>
            </w:r>
          </w:p>
          <w:p w:rsidR="00570387" w:rsidRPr="00570387" w:rsidRDefault="00570387" w:rsidP="00570387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„Gelb“</w:t>
            </w:r>
          </w:p>
          <w:p w:rsidR="00570387" w:rsidRPr="00570387" w:rsidRDefault="00570387" w:rsidP="00570387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„Grün“</w:t>
            </w:r>
          </w:p>
          <w:p w:rsidR="00570387" w:rsidRPr="00570387" w:rsidRDefault="00570387" w:rsidP="00570387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„Blau“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Knickkopflampen 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„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Adalit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L3000“ mit Ladehalterung (Ex-Geschützt)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</w:p>
        </w:tc>
      </w:tr>
    </w:tbl>
    <w:p w:rsidR="00570387" w:rsidRPr="00570387" w:rsidRDefault="00570387" w:rsidP="00570387">
      <w:pPr>
        <w:spacing w:after="160" w:line="259" w:lineRule="auto"/>
        <w:ind w:right="-2553"/>
        <w:rPr>
          <w:rFonts w:ascii="Arial" w:eastAsiaTheme="minorHAnsi" w:hAnsi="Arial" w:cstheme="minorBidi"/>
          <w:szCs w:val="22"/>
          <w:lang w:eastAsia="en-US"/>
        </w:rPr>
      </w:pPr>
    </w:p>
    <w:tbl>
      <w:tblPr>
        <w:tblW w:w="2012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8"/>
        <w:gridCol w:w="1227"/>
        <w:gridCol w:w="425"/>
        <w:gridCol w:w="142"/>
        <w:gridCol w:w="283"/>
        <w:gridCol w:w="1276"/>
        <w:gridCol w:w="3118"/>
        <w:gridCol w:w="2126"/>
        <w:gridCol w:w="2126"/>
        <w:gridCol w:w="2126"/>
        <w:gridCol w:w="2126"/>
        <w:gridCol w:w="2126"/>
        <w:gridCol w:w="2126"/>
      </w:tblGrid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Halligan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Tool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Länge ca. 762 mm, eine Seite als Kuhfußklaue, die andere Seite als keilförmige Querschneide mit Dorn in einem Winkel von 90° zueinander ausgerichtet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Bolzenschneider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groß (9</w:t>
            </w:r>
            <w:r w:rsidR="00DF0E0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mm)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ohne Fanghaken, mit auswechselbaren Messern aus Chrom-Vanadium-Stahl, lackierte Stahlrohrschenkel mit Kunststoffhandgriff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Schneidleistung 13mm bei 74 kp/mm²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Gesamtlänge: ca. 955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6,5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Spalthammer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3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Bügelsäge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Stahl (BWB)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760 mm Blattlänge mit Sägeblattspanner.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(L x B): ca. 250 x 890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 ca. 1,1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E0F" w:rsidRPr="00DF0E0F" w:rsidRDefault="00570387" w:rsidP="00DF0E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Aushebe- und Bedienschlüssel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der Fa.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Stamei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für </w:t>
            </w:r>
            <w:r w:rsidRPr="00DF0E0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</w:t>
            </w:r>
            <w:r w:rsidRPr="00DF0E0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analdeckel</w:t>
            </w:r>
            <w:r w:rsidR="00DF0E0F" w:rsidRPr="00DF0E0F">
              <w:rPr>
                <w:rFonts w:asciiTheme="minorHAnsi" w:hAnsiTheme="minorHAnsi" w:cstheme="minorHAnsi"/>
                <w:sz w:val="22"/>
                <w:szCs w:val="22"/>
              </w:rPr>
              <w:t xml:space="preserve"> Kreuz Typ 2:</w:t>
            </w:r>
          </w:p>
          <w:p w:rsidR="00DF0E0F" w:rsidRPr="00DF0E0F" w:rsidRDefault="00DF0E0F" w:rsidP="00DF0E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E0F">
              <w:rPr>
                <w:rFonts w:asciiTheme="minorHAnsi" w:hAnsiTheme="minorHAnsi" w:cstheme="minorHAnsi"/>
                <w:sz w:val="22"/>
                <w:szCs w:val="22"/>
              </w:rPr>
              <w:t xml:space="preserve">- Innenvierkant SW 22 mm </w:t>
            </w:r>
          </w:p>
          <w:p w:rsidR="00DF0E0F" w:rsidRPr="00DF0E0F" w:rsidRDefault="00DF0E0F" w:rsidP="00DF0E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E0F">
              <w:rPr>
                <w:rFonts w:asciiTheme="minorHAnsi" w:hAnsiTheme="minorHAnsi" w:cstheme="minorHAnsi"/>
                <w:sz w:val="22"/>
                <w:szCs w:val="22"/>
              </w:rPr>
              <w:t>- Innenvierkant SW 17 mm</w:t>
            </w:r>
          </w:p>
          <w:p w:rsidR="00DF0E0F" w:rsidRPr="00DF0E0F" w:rsidRDefault="00DF0E0F" w:rsidP="00DF0E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E0F">
              <w:rPr>
                <w:rFonts w:asciiTheme="minorHAnsi" w:hAnsiTheme="minorHAnsi" w:cstheme="minorHAnsi"/>
                <w:sz w:val="22"/>
                <w:szCs w:val="22"/>
              </w:rPr>
              <w:t>- Aushebehaken</w:t>
            </w:r>
          </w:p>
          <w:p w:rsidR="00DF0E0F" w:rsidRPr="00DF0E0F" w:rsidRDefault="00DF0E0F" w:rsidP="00DF0E0F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F0E0F">
              <w:rPr>
                <w:rFonts w:asciiTheme="minorHAnsi" w:hAnsiTheme="minorHAnsi" w:cstheme="minorHAnsi"/>
                <w:sz w:val="22"/>
                <w:szCs w:val="22"/>
              </w:rPr>
              <w:t>- Schaufel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Paar </w:t>
            </w: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Schachthaken groß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Schachtdeckelheber für schwere Schachtdeckel, Stahl, schwarz lackiert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Maße: ca. 470 mm lang, Griff 160 mm, Hacken 90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0,6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Paar </w:t>
            </w: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Schachthaken Norm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Schachthaken mit Kette, verzinkt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Kettenlänge: ca. 600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0,6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Dönges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Einreißhaken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2,5 m teilbar / verlängerbar, leichtes Material u. mit D-Griff am Ende, vierteiliges Set mit Einreiß- &amp; Aufreißhaken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Holzaxt B2 </w:t>
            </w:r>
          </w:p>
          <w:p w:rsid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Nach DIN 7294</w:t>
            </w:r>
          </w:p>
          <w:p w:rsidR="00DF0E0F" w:rsidRPr="00570387" w:rsidRDefault="00DF0E0F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Stoßbesen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Besenholz 340 x 75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Stielloch Ø 27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Borstenlänge 135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Holzstiel 1.400 x 28 mm, leicht angespitzt.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0,8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Sandschaufel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Nach DIN 20120, Holsteiner Form Gr. 2, mit Buchenstiel DIN 20151, Schaufel ölgehärtet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Blattgröße 270 x 250 mm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Länge: ca. 1.300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1,8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Eurokiste „leer“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Für Schutzkleidung der Besatzung inkl. Deckel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Farbe: Grau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600 x 400 x 320 mm</w:t>
            </w:r>
          </w:p>
          <w:p w:rsid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DF0E0F" w:rsidRDefault="00DF0E0F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DF0E0F" w:rsidRDefault="00DF0E0F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DF0E0F" w:rsidRPr="00570387" w:rsidRDefault="00DF0E0F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Kiste Grobreinigung / 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Dekon</w:t>
            </w:r>
            <w:proofErr w:type="spellEnd"/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Beladungssatz „Grobreinigung/Dekontamination“ Modul L1 + L2 nach DIN 14800-18 in beschrifteter Euro-Kiste (Rot), Fa.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Dönges</w:t>
            </w:r>
            <w:proofErr w:type="spellEnd"/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600 x 400 x 320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 6,1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Nebellöschsystem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Beladungssatz in Aluminium-kiste (</w:t>
            </w:r>
            <w:proofErr w:type="spellStart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Firebox</w:t>
            </w:r>
            <w:proofErr w:type="spellEnd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) mit: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1x Löschlanze Attacke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2x Löschlanze Weitwinkel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1x Spezial-Hammer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1x Dreifachverteiler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3x D-Schlauch</w:t>
            </w:r>
          </w:p>
          <w:p w:rsidR="00570387" w:rsidRPr="00570387" w:rsidRDefault="00570387" w:rsidP="0057038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Multifunktionswerkzeug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vallfirest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Typ "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Gorgui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V2" mit austauschbaren Klingen inkl. Schutzhülle für die Schneide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Maße: 185 x 335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highlight w:val="yellow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2,8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Waldbrandaxt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"Pulaski"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Wiedehopfhacke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mit Holzstiel und Schutzhülle für die Schneide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Löschrucksack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vallfirest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Typ "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vft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Pro 20 Liter"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Befüllsystem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für Löschrucksack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Bestehend aus einem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Befüllschlauch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geeignet für die Schnellkupplung des Löschrucksackes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vallfirest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„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vft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Pro 20 Liter“) mit Storz-D-Kupplung und einem Absperrorgan Storz-D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Waldbrandrucksack 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Forest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der Fa.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RescueTec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mit je: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</w:pPr>
            <w:r w:rsidRPr="00570387"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  <w:t xml:space="preserve">(Pos. </w:t>
            </w:r>
            <w:r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  <w:t>28,29,30</w:t>
            </w:r>
            <w:r w:rsidRPr="00570387"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  <w:t xml:space="preserve">)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</w:pPr>
            <w:r w:rsidRPr="00570387"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  <w:t xml:space="preserve">(alle Materialien werden in den Rucksäcken </w:t>
            </w:r>
            <w:proofErr w:type="spellStart"/>
            <w:r w:rsidRPr="00570387"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  <w:t>verlastet</w:t>
            </w:r>
            <w:proofErr w:type="spellEnd"/>
            <w:r w:rsidRPr="00570387">
              <w:rPr>
                <w:rFonts w:ascii="Calibri" w:eastAsia="Calibri" w:hAnsi="Calibri" w:cs="Calibri"/>
                <w:i/>
                <w:sz w:val="20"/>
                <w:szCs w:val="20"/>
                <w:lang w:eastAsia="en-US"/>
              </w:rPr>
              <w:t>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0" w:name="_Ref135426838"/>
          </w:p>
        </w:tc>
        <w:bookmarkEnd w:id="0"/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246A9D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Arial" w:eastAsiaTheme="minorHAnsi" w:hAnsi="Arial" w:cstheme="minorBidi"/>
                  <w:szCs w:val="22"/>
                  <w:lang w:eastAsia="en-US"/>
                </w:rPr>
                <w:tag w:val="goog_rdk_17"/>
                <w:id w:val="1041011165"/>
              </w:sdtPr>
              <w:sdtEndPr/>
              <w:sdtContent>
                <w:r w:rsidR="00570387" w:rsidRPr="00570387">
                  <w:rPr>
                    <w:rFonts w:ascii="Arial Unicode MS" w:eastAsia="Arial Unicode MS" w:hAnsi="Arial Unicode MS" w:cs="Arial Unicode MS"/>
                    <w:sz w:val="22"/>
                    <w:szCs w:val="22"/>
                    <w:lang w:eastAsia="en-US"/>
                  </w:rPr>
                  <w:t>∑ 8</w:t>
                </w:r>
              </w:sdtContent>
            </w:sdt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Druckschlauch D 25-30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(gerollt) 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“ und das Gewebe besteht aus Markenpolyester, Kette 3-fach gezwirnt, Schuss mehrfach gezwirnt, mit Leichtgummierung, Arbeitsdruck etc. gemäß nach DIN 14811, eingebunden mit Kupplung: Storz 25 Auf dem Schlauch steht über die gesamte Länge und in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Schrift: Feuerwehr Gelsenkirchen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1" w:name="_Ref135426841"/>
          </w:p>
        </w:tc>
        <w:bookmarkEnd w:id="1"/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246A9D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Arial" w:eastAsiaTheme="minorHAnsi" w:hAnsi="Arial" w:cstheme="minorBidi"/>
                  <w:szCs w:val="22"/>
                  <w:lang w:eastAsia="en-US"/>
                </w:rPr>
                <w:tag w:val="goog_rdk_18"/>
                <w:id w:val="-552925525"/>
              </w:sdtPr>
              <w:sdtEndPr/>
              <w:sdtContent>
                <w:r w:rsidR="00570387" w:rsidRPr="00570387">
                  <w:rPr>
                    <w:rFonts w:ascii="Arial Unicode MS" w:eastAsia="Arial Unicode MS" w:hAnsi="Arial Unicode MS" w:cs="Arial Unicode MS"/>
                    <w:sz w:val="22"/>
                    <w:szCs w:val="22"/>
                    <w:lang w:eastAsia="en-US"/>
                  </w:rPr>
                  <w:t>∑ 4</w:t>
                </w:r>
              </w:sdtContent>
            </w:sdt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Strahlrohr DM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Fa. AWG mit Kupplung Storz-D“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2" w:name="_Ref135426847"/>
          </w:p>
        </w:tc>
        <w:bookmarkEnd w:id="2"/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246A9D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Arial" w:eastAsiaTheme="minorHAnsi" w:hAnsi="Arial" w:cstheme="minorBidi"/>
                  <w:szCs w:val="22"/>
                  <w:lang w:eastAsia="en-US"/>
                </w:rPr>
                <w:tag w:val="goog_rdk_19"/>
                <w:id w:val="254029427"/>
              </w:sdtPr>
              <w:sdtEndPr/>
              <w:sdtContent>
                <w:r w:rsidR="00570387" w:rsidRPr="00570387">
                  <w:rPr>
                    <w:rFonts w:ascii="Arial Unicode MS" w:eastAsia="Arial Unicode MS" w:hAnsi="Arial Unicode MS" w:cs="Arial Unicode MS"/>
                    <w:sz w:val="22"/>
                    <w:szCs w:val="22"/>
                    <w:lang w:eastAsia="en-US"/>
                  </w:rPr>
                  <w:t>∑ 2</w:t>
                </w:r>
              </w:sdtContent>
            </w:sdt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Übergangsstück Gr. C/D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Aus LM, PN 16 nach DIN 14341, Dichtringe aus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Nitrilkautschuk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öl- und benzinbeständig.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0,32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Verteiler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Fa. AWG mit Ventil C/DCD KH, LM, PN 16 nach DIN 14345 inkl. Übergangsstück C/D, Aluminium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3" w:name="_Ref135426754"/>
          </w:p>
        </w:tc>
        <w:bookmarkEnd w:id="3"/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Set Waldbrandschutzkleidung in Tragebeutel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Fa. Dräger bestehend aus: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Halbmaske Dräger X-</w:t>
            </w:r>
            <w:proofErr w:type="spellStart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plore</w:t>
            </w:r>
            <w:proofErr w:type="spellEnd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3500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Bajonett-</w:t>
            </w:r>
            <w:proofErr w:type="spellStart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Kombifliter</w:t>
            </w:r>
            <w:proofErr w:type="spellEnd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(A1B1E1K1 </w:t>
            </w:r>
            <w:proofErr w:type="spellStart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Hg</w:t>
            </w:r>
            <w:proofErr w:type="spellEnd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P3 R) 2 </w:t>
            </w:r>
            <w:proofErr w:type="spellStart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Stk</w:t>
            </w:r>
            <w:proofErr w:type="spellEnd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.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Vollschutzbrille X-</w:t>
            </w:r>
            <w:proofErr w:type="spellStart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pect</w:t>
            </w:r>
            <w:proofErr w:type="spellEnd"/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4200</w:t>
            </w:r>
          </w:p>
          <w:p w:rsidR="00570387" w:rsidRPr="00570387" w:rsidRDefault="00570387" w:rsidP="00570387">
            <w:pPr>
              <w:numPr>
                <w:ilvl w:val="0"/>
                <w:numId w:val="24"/>
              </w:numPr>
              <w:suppressAutoHyphens/>
              <w:spacing w:line="259" w:lineRule="auto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Daisy quick Reinigungstücher</w:t>
            </w:r>
          </w:p>
          <w:p w:rsidR="00570387" w:rsidRPr="00570387" w:rsidRDefault="00570387" w:rsidP="00570387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4" w:name="_Ref135426760"/>
          </w:p>
        </w:tc>
        <w:bookmarkEnd w:id="4"/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ACME-</w:t>
            </w: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Signalpfeife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"Waldbrand" aus Kunststoff mit Schlüsselring und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Kordell</w:t>
            </w:r>
            <w:proofErr w:type="spellEnd"/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Druckschlauch D 25-30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“ und das Gewebe besteht aus Markenpolyester, Kette 3-fach gezwirnt, Schuss mehrfach gezwirnt, mit Leichtgummierung, Arbeitsdruck etc. gemäß nach DIN 14811, eingebunden mit Kupplung: Storz D 25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Schrift: Feuerwehr Gelsenkirchen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Stromgenerator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Eisemann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"BSKA 14 EV SS"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curve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gemäß DIN 14685-1 bestehend aus:     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2x Drehstrom-CEE-Steckdose (16A)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3x Schutzkontaktsteckdosen (16A)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Alle Steckdosen wasserdicht mit allpoligem thermisch/magnetischem Sicherungsautomat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Schutzprüfleitereinrichtung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Betriebsstundenzähler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Multifunktionales "DSB" Anzeige Steuergerät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 ausziehbare Tragegriffe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robuster Stahlgrundrahmen, rostfreies und leichtes Aluminiumchassis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Abgasaustritt heckseitig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Generator: Synchron, elektr.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el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Leistg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.: (3~) cos φ 0,8 🡪 13400 VA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el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Leistg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.: (1~) cos φ 0,8 🡪 6000 VA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Motor-Typ: B&amp;S 386447 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Tankinhalt: 8,5 l 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 xml:space="preserve">Betriebszeit: Volllast 🡪 1,5 h 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 (Betriebsbereit inkl. Batterie): 150 kg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Abmessungen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: 820 x 440 x 580 mm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Schallleistungspegel: 95 dB(A)</w:t>
            </w:r>
          </w:p>
          <w:p w:rsidR="00570387" w:rsidRPr="00570387" w:rsidRDefault="00570387" w:rsidP="0057038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Schalldruckpegel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Variospeed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aktiv): 58 dB(A)</w:t>
            </w:r>
          </w:p>
          <w:p w:rsidR="00570387" w:rsidRPr="00570387" w:rsidRDefault="00D459E5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Inkl.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MagCode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Anschluss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Anschlusskabel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Schuko auf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Rettbox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-Air (20A, Länge: 5 m)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E0F" w:rsidRDefault="00DF0E0F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Leitungstrommel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Form A1, 230 V, Typ „KSA 20“ nach Ausführung nach DIN 14680 bestehend aus: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Bewickelt mit 50 m Gummikabel H07 RN-F3G2,5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Steckverbindungen nach DIN 49442/49443 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 xml:space="preserve">(16A, 2P + PE, druckwasserdicht IP 68), passend für DIN-Stromerzeuger 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Strombelastung: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bis 16 A 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Schutzart: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IP 54 nach DIN EN 60529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Maße (H x B x T):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410 x 300 x 230 mm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16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D459E5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Flutlichtstrahler LED 18</w:t>
            </w:r>
            <w:r w:rsidR="00570387"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0</w:t>
            </w:r>
            <w:r w:rsidR="00570387"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bestehend aus:</w:t>
            </w:r>
            <w:r w:rsidR="00570387"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="00570387"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Gehäuse:</w:t>
            </w:r>
            <w:r w:rsidR="00570387"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langlebiges, bruchsicheres Aluminium-Gehäuse, witterungsbeständig durch hochwertige Pulverbeschichtung. </w:t>
            </w:r>
            <w:r w:rsidR="00570387"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 xml:space="preserve">Schutzart: staubdicht und strahlwassergeschützt nach IP 65.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Reflektor: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speziell entwickelt aus hochwertigem, voreloxiertem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Reflektormaterial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dadurch maximale Lichtnutzung bei gleichmäßiger Lichtverteilung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 xml:space="preserve">Leuchtmittel: 2x High Power LED, neutralweiß 4.000 Kelvin, 12.000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Lumen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entspr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mehr als 1.000 Watt Halogen).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Anschlusswerte: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Spannung 100 - 277 V AC, Frequenz 50/60 Hz, Leistungsaufnahme ca. 130 W.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Sicherheitsscheibe: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Einscheibensicherheitsglas 317x176 mm, Lichtaustritt 154x85 mm, stoßfest in Rundum-Dichtung gelagert, unempfindlich gegen Temperaturdifferenzen. Zuleitung: 10 m, schwere Gummischlauchleitung H O 7 RN-F 3G 1,5 mit Schutzkontaktstecker,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arretierbar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16 A/ 250 V nach DIN VDE 0620.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Befestigung: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mittels Gelenk- u. Aufsatzstück Ø für 30 mm Zapfen (DIN 14 640) an allen infrage kommenden Trägerkomponenten z. B. Stativ, Fahrzeuge etc.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lastRenderedPageBreak/>
              <w:t>Griffe: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Ein Tragegriff und zwei Seitengriffe sorgen für optimale Handhabung, die Seitengriffe dienen gleichzeitig zum Auf- und Abwickeln des Kabels.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BxHxT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):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350 x 360 x 135 mm (inkl. Gelenk- und Aufsatzstück für 30 mm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Zampfen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nach DIN 14 640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8,00 kg (inkl. 10 m Kabel und Stecker)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Flutlichtstrahlerbrücke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Flutlichttrage m. integrierter Verkabelung zur Aufnahme </w:t>
            </w:r>
            <w:r w:rsidR="00D459E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von 2 x Flutlichtstrahler LED 18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0 über Aufsteckzapfen, Anschluss über 2x Schutzkontakt-Steckdosen 230 V, zusätzlich ist Platz für 1x Sturmverankerungssatz (058421) bei gekürzter Anschlussleitung.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Maße: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600 x 186 x 449 mm (ohne Beladung)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Maße: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740 x 186 x 449 mm (mit Beladung)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4,5 kg (leer)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Teleskop-Dreibeinstativ (4,5 m)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Eisemann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„LZU 15“ nach DIN 14683 aus verzinktem Stahl, mit Aufsteckzapfen C mit Ø 30 mm nach DIN 14640, hohe Standfestigkeit, über vier Stufen ausziehbar. Standbeine einzeln um ca. 250 mm ausziehbar, Farbe Orange, max. zentrische Belastung ca. 20 kg.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Länge im eingeschobenen Zustand: 1,12 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max. Auszugshöhe: 4,5 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15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Abspannsatz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Für Dreibeinstativ bestehend aus: 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3x Metall-Heringe (Länge: 30 cm)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 x Abspannseile mit Schnellspannern (Länge: 7 m)</w:t>
            </w:r>
          </w:p>
          <w:p w:rsidR="00570387" w:rsidRPr="00570387" w:rsidRDefault="00570387" w:rsidP="0057038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 x Karabinern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Montage-Werkzeugkasten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5-tlg. (600 x 200 x 200 mm)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aus Stahlblech, lackiert, inkl. Zubehör bestehend aus: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Kreuzschlitzschraubendreher: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PZ4x200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PH3x150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 x PH2x100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PH1x80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Schlitzschraubendreher: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1,6x10x200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1,2x8,0x175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6,5x150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lastRenderedPageBreak/>
              <w:t>Sonstiges: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Satz Innensechskant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PUK Säge mit 1 Ersatzblatt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Schlosserhammer  500 g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Fäustel  2000 g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Monierzange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Kombizange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Seitenschneider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Gliedermaßstab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Berliner Blechschere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2 x Stechbeitel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2 x Flachmeißel 300 mm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Handschutz für Meißel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Ringschlüsselsatz (6 - 15, 17, 19, 22, 24, 27, 32)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1 x Ring- / Maulschlüsselsatz 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    (6 - 15, 17, 19, 22, 24, 27, 32)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Wasserpumpenzange 240 mm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Wasserpumpenzange 300 mm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Metallsägebogen inkl. Sägeblatt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 xml:space="preserve">1 x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Cuttermesser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mit Ersatzklingen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1 x Ratsche mit Verlängerung für Papiercontainer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 xml:space="preserve">1 x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Nuß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zum Öffnen Papiercontainer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Handscheinwerfer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"HSE-7 LED" mit Ladestation (Ex-geschützt)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Akku-Arbeitsscheinwerfer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Tragbar, Typ "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Pelican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RALS 9430“ mit Ladeerhaltung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Verkehrsleitkegel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Reflexkegel EU, 500 mm, Typ A, rot-weiß reflektierend, nach TL-Leitkegel und DIN EN 13422,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BASt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-geprüft V4 05/2012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2,8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Blitzleuchte inkl. Ladestation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Elektronen-Blitzleuchte „Euro-Blitz E 2“, Transportlader, der beidseitig strahlende Blitzkopf besteht aus zwei optisch wirksamen Linsen (orange u. 180 mm Ø) mit integriertem Tragegriff. Das Kunststoffgehäuse zur Aufnahme des Dry-Fit-Akkus ist schlag- und wetterfest.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Blitzlicht (60 Blitze/Minute) und Blitzlicht mit hinterlegtem Dauerlicht</w:t>
            </w: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Die Lichtleistung beträgt 2 WS</w:t>
            </w: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Der Euro-Blitz wird mit dem wartungsfreien Dry-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FitAkku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betrieben und ist mit Ladebegrenzung (Überladeschutz) und Tiefentladeschutz ausgestattet</w:t>
            </w: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Betriebsdauer ca. 13 Stunden, Blitzlicht mit hinterlegtem Dauerlicht ca. 11 Stunden</w:t>
            </w: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Mit Batterie und Aufschrift ""Feuerwehr"" </w:t>
            </w: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Akkukapazität: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6 V/7 Ah</w:t>
            </w: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190 x 160 x 390 mm</w:t>
            </w:r>
          </w:p>
          <w:p w:rsidR="00570387" w:rsidRPr="00570387" w:rsidRDefault="00570387" w:rsidP="0057038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3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lastRenderedPageBreak/>
              <w:t xml:space="preserve"> </w:t>
            </w: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Folienabsperrband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rot/weiß aus PE im Abrollkarton.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LxB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): ca. 500 x 80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Gewicht: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ca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1,5 kg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 Abrollkiste mit integriertem Gurtschneidemesser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Notfallrucksack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PAX SEG-Rucksack in Groß und der Farbe „blau”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Weithalsfass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Weithals-Vierkant-Ballon, eckig, aus PE.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HD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natur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mit Tragegriffen rot und Schraubverschluss rot mit Dichtungen.</w:t>
            </w:r>
          </w:p>
          <w:p w:rsidR="00570387" w:rsidRPr="00570387" w:rsidRDefault="00570387" w:rsidP="0057038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Durchmesser 150/140 mm</w:t>
            </w:r>
          </w:p>
          <w:p w:rsidR="00570387" w:rsidRPr="00570387" w:rsidRDefault="00570387" w:rsidP="0057038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Inhalt 20 Liter</w:t>
            </w:r>
          </w:p>
          <w:p w:rsidR="00570387" w:rsidRPr="00570387" w:rsidRDefault="00570387" w:rsidP="0057038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): ca. 275 x 235 x 405 mm</w:t>
            </w:r>
          </w:p>
          <w:p w:rsidR="00570387" w:rsidRPr="00570387" w:rsidRDefault="00570387" w:rsidP="0057038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Zur Befüllung mit Streusalz (Auslieferung leer)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Rundschlinge aus Polyester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Tragfähigkeit einfach direkt &gt;= 4000 kg Nutzlänge bis 4 m, mit verschiebbarem Kantenschutz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Schäkel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ähnlich Form C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Nenngröße 3; erhöhte Beanspruchung bis 100kN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hochfeste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Ausführung), verzinkt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Motorsäge mit Verbrennungsmotor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Stihl „MS 4</w:t>
            </w:r>
            <w:r w:rsidR="00DF0E0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62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C-M“ 40 cm, mit Rapid-Super-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Comfort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-Kette 3/8"-Teilung und Werkzeugsatz.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Hubraum: 70,7 cm³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Leistung: 4,2 kW/5,7 PS.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6,6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5" w:name="_heading=h.gjdgxs" w:colFirst="0" w:colLast="0"/>
            <w:bookmarkEnd w:id="5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Ersatzkette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Stihl-Sägekette für „MS 4</w:t>
            </w:r>
            <w:r w:rsidR="00DF0E0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62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C-M“ 40 cm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6" w:name="_heading=h.30j0zll" w:colFirst="0" w:colLast="0"/>
            <w:bookmarkEnd w:id="6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Spaltkeil aus Kunststoff 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Länge: ca. 190 mm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0,22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7" w:name="_heading=h.1fob9te" w:colFirst="0" w:colLast="0"/>
            <w:bookmarkEnd w:id="7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Kombi-Kanister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 xml:space="preserve">Stihl „Profi“, Doppelbehälter für 5 l Kraftstoff und 3 l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Kettenhaftöl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mit UN-Zulassung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Farbe: orange.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Zwei kindergesicherte Verschlüsse, inkl. Auslaufrohr und zwei Köchern zur Aufnahme von Werkzeug und Einfüllsystem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Stahlblech-Kraftstoffkanister 20 l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Geeignet für gewerbliche Transporte nach Gefahrgutverordnung (GGVS-Straße/GGVE Schiene/GGV See). Außen und innen kraftstoffbeständig einbrennlackiert und ausgestattet mit einem originalen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Jerrycan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-Verschluss. </w:t>
            </w:r>
          </w:p>
          <w:p w:rsidR="00570387" w:rsidRPr="00570387" w:rsidRDefault="00570387" w:rsidP="00570387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Gefertigt nach ISO 9001. </w:t>
            </w:r>
          </w:p>
          <w:p w:rsidR="00570387" w:rsidRPr="00570387" w:rsidRDefault="00570387" w:rsidP="00570387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Ausführung mit Sicherungsstift. </w:t>
            </w:r>
          </w:p>
          <w:p w:rsidR="00570387" w:rsidRPr="00570387" w:rsidRDefault="00570387" w:rsidP="00570387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Für alle Kraftstoffarten geeignet.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Farbe: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olivgrün RAL 6003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Material: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beschichtetes Stahlblech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BxTxH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165 x 345 x 470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4,3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Einfüllstutzen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starr mit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Luftrohr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für Kraftstoffkanister. Gewicht: ca. 0,3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Drahtgitterkorb „Tauchpumpe“ 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mit:</w:t>
            </w:r>
          </w:p>
          <w:p w:rsidR="00570387" w:rsidRDefault="00D459E5" w:rsidP="00570387">
            <w:pPr>
              <w:ind w:hanging="2"/>
              <w:jc w:val="both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(Pos. 59,60,61,62,63,64</w:t>
            </w:r>
            <w:r w:rsidR="00570387" w:rsidRPr="00570387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, siehe ähnlich Bild)</w:t>
            </w:r>
          </w:p>
          <w:p w:rsidR="000B780E" w:rsidRDefault="00246A9D" w:rsidP="00570387">
            <w:pPr>
              <w:ind w:hanging="2"/>
              <w:jc w:val="both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noProof/>
                <w:sz w:val="22"/>
                <w:szCs w:val="22"/>
              </w:rPr>
              <w:drawing>
                <wp:inline distT="0" distB="0" distL="0" distR="0" wp14:anchorId="5BD3E6AF" wp14:editId="6B45B44B">
                  <wp:extent cx="1220068" cy="162901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270" cy="1654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B780E" w:rsidRPr="00570387" w:rsidRDefault="000B780E" w:rsidP="00570387">
            <w:pPr>
              <w:ind w:hanging="2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8" w:name="_heading=h.3znysh7" w:colFirst="0" w:colLast="0"/>
            <w:bookmarkEnd w:id="8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Druckschlauch B 75-20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(gerollt)</w:t>
            </w:r>
            <w:r w:rsidR="00C8144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L2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“ und das Gewebe besteht aus Markenpolyester, Kette 3-fach gezwirnt, Schuss mehrfach gezwirnt, mit Leichtgummierung, Arbeitsdruck etc. gemäß nach DIN 14811, eingebunden mit Kupplung: Storz 75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 xml:space="preserve">Auf den Schläuchen steht, über die gesamte Länge von dem jeweiligen Schlauch, im Abstand von 3 Meter und in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Schrift: Feuerwehr Gelsenkirchen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9" w:name="_heading=h.2et92p0" w:colFirst="0" w:colLast="0"/>
            <w:bookmarkEnd w:id="9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Tauchpumpe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Mast Tauchpumpe TP 4-1 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(230 V, 16 A) mit Flachsaugbodenplatte und Bodensaugmanschette bereits montiert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Inkl. Kabelhalter, Auslaufrohr-B und Schlauchknickschutz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10" w:name="_heading=h.tyjcwt" w:colFirst="0" w:colLast="0"/>
            <w:bookmarkEnd w:id="10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FI-Schutzstecker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230 V, 16 A /0,03 A zweipolig, 0,8 m Leitung, Schutzart IP 54, Steckdose IP 55 Typ: PRCD-S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0B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11" w:name="_heading=h.3dy6vkm" w:colFirst="0" w:colLast="0"/>
            <w:bookmarkEnd w:id="11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Mehrzweckleine A 20 inkl. Schutzbeutel</w:t>
            </w:r>
          </w:p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Nach DIN 14920:1999-02 aus Markenpolyamid, rot gefärbt, spiralgeflochten, auf der einen Seite mit Kausche A10 und Karabinerhaken aus Leichtmetall F DIN 5290 und auf der anderen Seite mit Augenspleiß/ Schlaufe</w:t>
            </w:r>
          </w:p>
          <w:p w:rsidR="00570387" w:rsidRPr="00570387" w:rsidRDefault="00570387" w:rsidP="00570387">
            <w:pPr>
              <w:tabs>
                <w:tab w:val="left" w:pos="1655"/>
              </w:tabs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12" w:name="_heading=h.1t3h5sf" w:colFirst="0" w:colLast="0"/>
            <w:bookmarkEnd w:id="12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Kupplungsschlüssel ABC</w:t>
            </w:r>
          </w:p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Nach DIN 14822, Gr. ABC, verzinkt, mit Kälteschutz am Handgriff. Gewicht: ca. 0,5 kg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  <w:bookmarkStart w:id="13" w:name="_heading=h.4d34og8" w:colFirst="0" w:colLast="0"/>
            <w:bookmarkEnd w:id="13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Seilschlauchhalter 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nach DIN 14828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0B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Abschleppseil (Stahl) 5 m inkl. Alu-Transportbox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Drahtseil Ø 16 mm, 5 m nach DIN 3060-FE-bk-1570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sZ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Rundlitzenseil, Ø 16 mm, Fasereinlage, rechnerische Bruchkraft 144 kN, Kreuzschlag rechtsgängig, beiderseits mit 200 mm langen Ösen.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5,1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0B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Entnehmbare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Getränkekühlbox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Vom Typ „WAECO C</w:t>
            </w:r>
            <w:r w:rsidR="00D459E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 18 CF“ mit Kompressor und einem 24V-Anschluss (Permanentkühlung auch bei Spannungseinspeisung)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Verbrauchsmaterialkasten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DIN-Kiste Gr. 4 aus Aluminium mit Beladesatz „Verbrauchsmaterial“ nach DIN 14800-VMK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9,25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(L x B x H): 400 x 300 x 150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Beschriftung: „Verbrauchsmaterial“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ind w:hanging="2"/>
              <w:jc w:val="both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Wathose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(Gr. 44 u. 46)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Wathose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mit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angearbeiteten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Schutzstiefeln nach EN 345/ISO 20345.2004.S5, aus PVC-beschichtetem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Polyamidgewebe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mit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angearbeiteten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Schutzstiefeln aus PVC, mit Stahlkappe und durchtrittsicherer Stahlzwischensohle, schützt den Träger bis zur Brusthöhe vor Wasser, mit verstellbaren Hosenträgern, Knieverstärkung und großer Werkzeugtasche. </w:t>
            </w:r>
          </w:p>
          <w:p w:rsid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Farbe Oliv</w:t>
            </w:r>
          </w:p>
          <w:p w:rsidR="00246A9D" w:rsidRPr="00570387" w:rsidRDefault="00246A9D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Kombinationsfilter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Von der Fa. Dräger vom Typ „ABEK 2 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Hg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 P3 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Rd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 40“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Maskendose 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(B: 220 x 160 mm / H: 300 mm)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mit 2 </w:t>
            </w: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Brandfluchthaube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Von der Fa. Dräger vom Typ „Parat 5500“ als Nachfüllpack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  <w:p w:rsidR="00D459E5" w:rsidRDefault="00D459E5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XXXXXXXXXXXX</w:t>
            </w:r>
          </w:p>
          <w:p w:rsidR="00D459E5" w:rsidRPr="00570387" w:rsidRDefault="00D459E5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Wird beigestellt.</w:t>
            </w: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Feuerwehrleine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FL 30-KF mit Fangleinenbeutel und Trageleine bestehend aus: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Feuerwehrleine: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DIN 14920, Ausgabe 02/1999, aus Markenpolyester, endlos spiralgeflochten, einerseits mit Schlaufe 90 mm, andererseits mit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eingespleißter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Kausche mit Karabinerhaken F DIN 5290 aus Leichtmetall.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ØxL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): ca. 10 mm x 30 m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 xml:space="preserve">Fangleinenbeutel: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DIN 14921, aus kräftigem, braunem Segeltuch, wasserabweisend imprägniert, verschließbar mittels Steck-Schnappverschluss aus Kunststoff, außen zwei Ringe für Trageleine, mit eingehängtem Karabinerhaken.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</w:r>
            <w:r w:rsidRPr="00570387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 xml:space="preserve">Trageleine: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Aus strapazierfähigem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Perlon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geflochten, mit zwei eingeschlossenen Ösen und verzinktem Federkarabinerhaken.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ØxL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): ca. 8 mm x 1 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Kübelspritze A 10 inkl. Strahlrohr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Nach DIN 14405 mit Zubehör, 10-l-Kübel, rot lackiert, Deckel mit Schnellverschluss, Tragegriff und Schlauchtasche, mit doppeltwirkendem Pumpwerk, D-Festkupplung, D-Druckschlauch 5 m lang inkl. Strahlrohr DK DIN 14405.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8 kg (leer)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Tragbarer Feuerlöscher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Fa. Gloria „Pulver“ 12 kg ABC</w:t>
            </w:r>
          </w:p>
          <w:p w:rsid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246A9D" w:rsidRDefault="00246A9D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246A9D" w:rsidRPr="00570387" w:rsidRDefault="00246A9D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Tragbarer Feuerlöscher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Fa. Gloria „Kohlendioxid“ 5 kg CO2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Löschdecke inkl. Schutztasche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Löschdecke aus unbrennbarem Glasfasergewebe mit sehr guten Isoliereigenschaften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Farbe Weiß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LxB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): ca. 2.000 x 1.600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Gewicht: ca. 1,7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Schaumaufsatz für mobilen Wasserwerfer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TFT-Multischaumaufsatz für „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Maxforce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“ Holstrahldüsen mit Schnellverschlusssystem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B-Kombinationsschaumrohr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Fa. AWG Typ „S4/M4“, umschaltbar Schwer- &amp; Mittelschaum,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Gemischdurchfluss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400 l/min, inkl. Absperrhahn und B-Storz-Festkupplung.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Betriebsdruck: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5 bar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Wurfweiten: </w:t>
            </w:r>
          </w:p>
          <w:p w:rsidR="00570387" w:rsidRPr="00570387" w:rsidRDefault="00570387" w:rsidP="00570387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Schwerschaum ca. 27 m</w:t>
            </w:r>
          </w:p>
          <w:p w:rsidR="00570387" w:rsidRPr="00570387" w:rsidRDefault="00570387" w:rsidP="00570387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Mittelschaum ca. 8 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665 x 305 x 270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7,5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B-Schwerschaumrohr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Fa. AWG Typ „S8 – B MA“, Schwerschaum,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Gemischdurchfluss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800l/min, inkl. Absperrhahn und B-Storz-Festkupplung.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Betriebsdruck: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5 bar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975 x 126 x 198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4,3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Zumischer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DIN 14384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Fa. AWG Typ „L Z8 R“, beiderseits mit B-Kupplung, Aluminium-Legierung, rot,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Epoxyd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beschichtet. Zumischrate 0,5 – 6 %, Schaummitteleingang G1"A/Storz-D, Venturi Düse. </w:t>
            </w: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Wasserdurchfluss: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800 l/min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2,6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Zumischer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DIN 14384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Fa. AWG Typ „L Z4R“, beiderseits mit B-Kupplung, Aluminium-Legierung, rot,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Epoxyd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beschichtet. Zumischrate 1 - 6 %, Schaummitteleingang G1"A/Storz-D, Venturi Düse. </w:t>
            </w:r>
          </w:p>
          <w:p w:rsid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46A9D" w:rsidRDefault="00246A9D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46A9D" w:rsidRPr="00570387" w:rsidRDefault="00246A9D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bookmarkStart w:id="14" w:name="_GoBack"/>
            <w:bookmarkEnd w:id="14"/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lastRenderedPageBreak/>
              <w:t>Wasserdurchfluss: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400 l/min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355 x 140 x 152 mm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2,50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Ansaugschlauch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(D mit Saugrohr)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Für Löschmittelzusätze,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l.W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20 mm nach DIN 14819, transparenter Kunststoffschlauch mit Kunststoffspirale, eine Seite mit Storz 25 D-Kupplung die andere Seite ist gegen Festsaugen mittels eines Tauchrohrs (ca. 1000 mm) präpariert.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Länge: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1,5 m, 20 mm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l.W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0,6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Ansaugschlauch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(D-D)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Für Löschmittelzusätze,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l.W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20 mm nach DIN 14819, transparenter Kunststoffschlauch mit Kunststoffspirale, beide Seiten mit D-Kupplung. 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Länge: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1,5 m, 20 mm </w:t>
            </w:r>
            <w:proofErr w:type="spellStart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l.W</w:t>
            </w:r>
            <w:proofErr w:type="spellEnd"/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Gewicht:</w:t>
            </w: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ca. 0,6 kg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Theme="minorHAnsi" w:hAnsi="Arial" w:cstheme="minorBidi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  <w:r w:rsidRPr="00570387"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Eurokiste „leer“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Für Schutzkleidung der Besatzung inkl. Deckel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Farbe: Grau</w:t>
            </w:r>
          </w:p>
          <w:p w:rsidR="00570387" w:rsidRPr="00570387" w:rsidRDefault="00570387" w:rsidP="00570387">
            <w:pPr>
              <w:ind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5703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Maße 600 x 400 x 320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" w:eastAsiaTheme="minorHAnsi" w:hAnsi="Arial" w:cstheme="minorBidi"/>
                <w:sz w:val="22"/>
                <w:szCs w:val="22"/>
                <w:lang w:eastAsia="en-US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Schlüssel B ÜFH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Griffschlüssel B nach DIN 3223 zum Bedienen von Überflurhydranten DIN 3221, DN 50, 80 und 100, PN 10 + 16.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Betätigen von Spindel, Fallmantelverschlussschraube, Absaugstutzen sowie Deckkapsel.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): ca. 605 x 110 x 110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2,2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Schlüssel C UFH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Hydrantensteckschlüssel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C nach DIN 3223 zum Betätigen der Spindel am Unterflurhydranten und Schieber sowie zum Öffnen der Straßenkappe.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): ca. 1.100 x 420 x 50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5,4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Standrohr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Fa. AWG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Hydrantenstandrohr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2 x B DN 80 mit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Rückflussverhinderer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(Trinkwasserschutz) und Rohrentlüftung.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</w:r>
          </w:p>
          <w:p w:rsidR="00570387" w:rsidRPr="00570387" w:rsidRDefault="00570387" w:rsidP="0057038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lastRenderedPageBreak/>
              <w:t>Druckverlust: bei 2000 l/min ca. 1 bar pro     Abgang</w:t>
            </w:r>
          </w:p>
          <w:p w:rsidR="00570387" w:rsidRPr="00570387" w:rsidRDefault="00570387" w:rsidP="0057038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Gewicht: 6,7 kg </w:t>
            </w:r>
          </w:p>
          <w:p w:rsidR="00570387" w:rsidRPr="00570387" w:rsidRDefault="00570387" w:rsidP="0057038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Raummaß L x B x H mit B-Kupplungen: </w:t>
            </w:r>
          </w:p>
          <w:p w:rsidR="00570387" w:rsidRPr="00570387" w:rsidRDefault="00570387" w:rsidP="0057038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1022 x 333 x 126 mm (wie DIN – Standrohr)</w:t>
            </w:r>
          </w:p>
          <w:p w:rsidR="00570387" w:rsidRPr="00570387" w:rsidRDefault="00570387" w:rsidP="00570387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Materialien: </w:t>
            </w:r>
          </w:p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Gehäuse Al-Gusslegierung, Kupplungen Alu Schmiedestücke, Ventilabsperrung Alu eloxiert, Belüfter Messing mit Kugel aus Teflon</w:t>
            </w:r>
          </w:p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Feuerwehraxt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Nach DIN 14900, auf der einen Seite mit breiter Spaltschneide und auf der anderen Seite mit schmaler Hebelschneide. Stiel oval aus Eschenholz, farblos lasiert.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Länge: ca. 900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2,6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4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Druckschlauch B 75-20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="00C8144D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L2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“ und das Gewebe besteht aus Markenpolyester, Kette 3-fach gezwirnt, Schuss mehrfach gezwirnt, mit Leichtgummierung, Arbeitsdruck etc. gemäß nach DIN 14811, eingebunden mit Kupplung: Storz 75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Schrift: Feuerwehr Gelsenkirchen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Sammelstück A-3B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Nach DIN 14355, PN 16 mit federgelagerter Rückschlagklappe.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): ca. 265 x 240 x 182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3,3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Schlauchtragekorb-B mit Düsenschlauch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  <w:u w:val="single"/>
              </w:rPr>
              <w:t>Düsenschlauch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„ICONOS“ B75-20 aus Synthetik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Polydur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mit 25 Düsenaufnahmen M10 und 25x 5-Loch-Düsen mit einem Wasserverbrauch von ca. 1020 l/min bei 8 bar.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  <w:u w:val="single"/>
              </w:rPr>
              <w:t>Schlauchtragekorb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aufklappbar aus Aluminium für 1x20m Düsenschlauch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Inkl. 3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Schlauchdrallstopper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aus Kunststoff, ICONOS Klemmgleitring und B-Blindkupplung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Arbeitsdruck: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max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15 bar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lastRenderedPageBreak/>
              <w:t xml:space="preserve">Länge Schlauch: 20m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Farbe: Gelb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Maße STK (L x B x H): 870 x 145 x520 mm </w:t>
            </w:r>
          </w:p>
          <w:p w:rsidR="00570387" w:rsidRPr="00570387" w:rsidRDefault="00570387" w:rsidP="00570387">
            <w:pPr>
              <w:suppressAutoHyphens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mobiler Wasserwerfer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ohne Oszillator mit B75-Festkupplung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Typ "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BlitzFire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Monitor" (TFT-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TaskForceTips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 mit TFT-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MaxForce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Hohlstrahldüse.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Durchflussventil mit Abschaltautomatik und 6 Positionen (Durchflussmenge 400 bis 2000 l/min und zwei Druckstufen) inkl. Sicherheitsspannband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Schwenkbereich:</w:t>
            </w:r>
          </w:p>
          <w:p w:rsidR="00570387" w:rsidRPr="00570387" w:rsidRDefault="00570387" w:rsidP="00570387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40° horizontal</w:t>
            </w:r>
          </w:p>
          <w:p w:rsidR="00570387" w:rsidRPr="00570387" w:rsidRDefault="00570387" w:rsidP="00570387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10° - 50° vertikal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Maße (L x B x H): 65 x21 x 26 cm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11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Druckbegrenzungsventil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Nach DIN 14380, aus Leichtmetall, mit Kolbensteuerung und selbsttätiger Entwässerung, daher kein Einfrieren. Mit zwei drehbaren B-Kupplungen DIN 14303 für Eintritt und Austritt der durchfließenden Flüssigkeit und einer B-Festkupplung DIN 14308 zur Ableitung der Überschussflüssigkeit. Mit Spülschraube zur Reinigung verschmutzter Steuerbohrungen während des Betriebes.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Selbstleuchtendes Manometer (0 – 25 bar) mit integriertem Sollwert-Einstellring (Einstellbereich 2 – 16 bar) und umklappbarem Tragebügel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): ca. 225x200x195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5,25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Saugkorb</w:t>
            </w:r>
            <w:proofErr w:type="spellEnd"/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Kindswater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Der Größe „A-110“ aus LM nach DIN 14362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Saugschutzkorb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Größe „A“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Kupplungsschlüssel ABC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Nach DIN 14822, Gr. ABC, verzinkt, mit Kälteschutz am Handgriff.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0,5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Mehrzweckleine A 20 inkl. Schutzbeutel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Nach DIN 14920:1999-02 aus Markenpolyamid, rot gefärbt, spiralgeflochten, auf der einen Seite mit Kausche A10 und Karabinerhaken aus Leichtmetall F DIN 5290 und auf der anderen Seite mit Augenspleiß/ Schlaufe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Falteimer 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9 Liter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Schlauchabsperrorgan B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Fa. AWG mit zwei Festkupplungen Storz-B 75 und Kugelschieber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proofErr w:type="spellStart"/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Systemtrenner</w:t>
            </w:r>
            <w:proofErr w:type="spellEnd"/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 B-FW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Fa. AWG, nach DIN 14346 mit Festkupplung Storz-B-75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A43C48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Atemschutzüberwachungstafel </w:t>
            </w:r>
            <w:r w:rsidRPr="00A43C48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Typ „</w:t>
            </w:r>
            <w:proofErr w:type="spellStart"/>
            <w:r w:rsidRPr="00A43C48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Atur</w:t>
            </w:r>
            <w:proofErr w:type="spellEnd"/>
            <w:r w:rsidRPr="00A43C48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-X“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für 3 Trupps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Druckschlauch B 75-5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“ und das Gewebe besteht aus Markenpolyester, Kette 3-fach gezwirnt, Schuss mehrfach gezwirnt, mit Leichtgummierung, Arbeitsdruck etc. gemäß nach DIN 14811, eingebunden mit Kupplung: Storz 75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  <w:t xml:space="preserve">Auf dem Schlauch steht über die gesamte Länge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Schrift: Feuerwehr Gelsenkirchen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Verteiler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Fa. AWG mit Ventil 2B/CBC, LM, PN 16 nach DIN 14345 inkl. Übergangsstück B/C, Aluminium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Druckschlauch B 75-20 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L2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“ und das Gewebe besteht aus Markenpolyester, Kette 3-fach gezwirnt, Schuss mehrfach gezwirnt, mit Leichtgummierung, Arbeitsdruck etc. gemäß nach DIN 14811, eingebunden mit Kupplung: Storz 75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Schrift: Feuerwehr Gelsenkirchen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Übergangsstück Gr. C/D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Aus LM, PN 16 nach DIN 14341, Dichtringe aus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Nitrilkautschuk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öl- und benzinbeständig.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0,32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Übergangsstück Gr. B/C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Aus LM, PN 16 nach DIN 14342, Dichtringe aus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Nitrilkautschuk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öl- und benzinbeständig.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0,62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4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Druckschlauch B 75-20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L2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“ und das Gewebe besteht aus Markenpolyester, Kette 3-fach gezwirnt, Schuss mehrfach gezwirnt, mit Leichtgummierung, Arbeitsdruck etc. gemäß nach DIN 14811, eingebunden mit Kupplung: Storz 75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lastRenderedPageBreak/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Schrift: Feuerwehr Gelsenkirchen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Schnellangriff-Schlauchtragekorb </w:t>
            </w:r>
          </w:p>
          <w:p w:rsidR="00570387" w:rsidRPr="00570387" w:rsidRDefault="00570387" w:rsidP="00570387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Seitlich zu öffnen und Aussparung am STK-Ausgang zur schnellen Entnahme der Angriffsleitung inkl. angekuppeltem Hohlstrahlrohr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Geeignet zur Aufnahme von 3 C-Druckschläuchen (15m)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6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Druckschlauch C 42-15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L2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“ und das Gewebe besteht aus Markenpolyester, Kette 3-fach gezwirnt, Schuss mehrfach gezwirnt, mit Leichtgummierung, Arbeitsdruck etc. gemäß nach DIN 14811, eingebunden mit Kupplung: Storz 42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Schrift: Feuerwehr Gelsenkirchen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Gurtschlauchhalter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Aus Chemiefaser und nicht genormt, mit Haken und Endverschluss.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Länge ca. 350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 ca. 0,25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Einrichtung zu schnellen Wasserabgabe (2x Druckschlauch C 42-15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L2</w:t>
            </w:r>
            <w:r w:rsidR="00C8144D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 </w:t>
            </w: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)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“ und das Gewebe besteht aus Markenpolyester, Kette 3-fach gezwirnt, Schuss mehrfach gezwirnt, mit Leichtgummierung, Arbeitsdruck etc. gemäß nach DIN 14811, eingebunden mit Kupplung: Storz 42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Schrift: Feuerwehr Gelsenkirchen)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A43C48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Einrichtung zu schnellen Wasserabgabe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(C-Hohlstrahlrohr)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Volumenstrom &gt;= 235l/min der Fa. AWG Typ Turbo-Spritze 2235 EN C ohne Griff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Schlauchpaket „Loop“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u w:val="single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  <w:u w:val="single"/>
              </w:rPr>
              <w:t>Druckschlauch C 42-25</w:t>
            </w:r>
            <w:r w:rsidR="00C8144D">
              <w:rPr>
                <w:rFonts w:ascii="Calibri" w:eastAsia="Calibri" w:hAnsi="Calibri" w:cs="Calibri"/>
                <w:position w:val="-1"/>
                <w:sz w:val="22"/>
                <w:szCs w:val="22"/>
                <w:u w:val="single"/>
              </w:rPr>
              <w:t xml:space="preserve"> 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L2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In „Leuchtorange“ und das Gewebe besteht aus Markenpolyester, Kette 3-fach gezwirnt, Schuss 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lastRenderedPageBreak/>
              <w:t>mehrfach gezwirnt, mit Leichtgummierung, Arbeitsdruck etc. gemäß nach DIN 14811, eingebunden mit Kupplung: Storz 42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</w:t>
            </w:r>
            <w:r w:rsidR="00A43C48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ft: Feuerwehr Gelsenkirchen"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A43C48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C-Hohlstrahlrohr mit Griff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Fa. AWG Turbo-Spritze Typ „2235-C“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B-Hohlstrahlrohr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Fa. AWG Turbo-Spritze 2750 EN B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Volumenstrom &gt;=750l/min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Stützkrümmer B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Nach DIN 14368, PN 16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C-Mittelschaumpistole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Total Typ „KR 03/90“, mit C-Kupplung, mit angeschraubtem 2-l-Schaummittel-behälter, Wurfweite ca. 3 - 5 m. Für einen löschkräftigen Schaum werden zwischen 2 und 5 bar Fließdruck am Schaumrohreintritt benötigt. Als Wasseranschluss kann ein handelsüblicher Wasserschlauch verwendet werden.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Verschäumung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ca. 45 - 50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fach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ergibt ca. 3,5 m³ Schaum pro Behälterfüllung.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Spritzdauer bei 2-l-Schaum ca. 2 Minuten.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Mit C-Kupplung.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Maße (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LxBxH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): ca. 590 x 160 x 400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3,2 kg (leer)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Ersatzschaummittelbehälter (leer)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Für die Mittelschaumpistole, Volumen 2 l, mit Deckel.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1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D-Hohlstrahlrohr mit Griff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Fa. AWG Typ „HS 7-D“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Verteiler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Fa. AWG mit Ventil B/CBC, LM, PN 16 nach DIN 14345 inkl. Übergangsstück B/C, Aluminium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Druckschlauch B 75-20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="00C8144D" w:rsidRPr="00C8144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L2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In „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Neongelb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“ und das Gewebe besteht aus Markenpolyester, Kette 3-fach gezwirnt, Schuss mehrfach gezwirnt, mit Leichtgummierung, Arbeitsdruck etc. gemäß nach DIN 14811, eingebunden mit Kupplung: Storz 75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br/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lastRenderedPageBreak/>
              <w:t xml:space="preserve">Auf den Schläuchen steht, über die gesamte Länge von dem jeweiligen Schlauch, im Abstand von 3 Meter und in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Schwarzer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Schrift: Feuerwehr Gelsenkirchen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Übergangsstück Gr. C/D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Aus LM, PN 16 nach DIN 14341, Dichtringe aus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Nitrilkautschuk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öl- und benzinbeständig.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0,32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Übergangsstück Gr. B/C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Aus LM, PN 16 nach DIN 14342, Dichtringe aus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Nitrilkautschuk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öl- und benzinbeständig.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0,62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Kapselgehörschützer Universal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Kupplungsschlüssel ABC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Nach DIN 14822, Gr. ABC, verzinkt, mit Kälteschutz am Handgriff.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0,5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Übergangsstück Gr. A/B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LM, PN 16 nach DIN 14343, Dichtringe aus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Nitrilkautschuk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öl- und benzinbeständig.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1,51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Abgasschlauch Fahrzeug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Abgasschlauch, 100 mm, 2,5 m lang nach DIN 14572.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Außen-Ø: 102 mm, lichte Weite: 100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6,2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5"/>
          <w:wAfter w:w="10630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Abgasschlauch Generator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Abgasschlauch, 50 mm, 2,5 m lang nach DIN 14572.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Außen-Ø: 50 mm, lichte Weite: 45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3,1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</w:tr>
      <w:tr w:rsidR="00570387" w:rsidRPr="00570387" w:rsidTr="00570387">
        <w:trPr>
          <w:gridAfter w:val="7"/>
          <w:wAfter w:w="15874" w:type="dxa"/>
        </w:trPr>
        <w:tc>
          <w:tcPr>
            <w:tcW w:w="2125" w:type="dxa"/>
            <w:gridSpan w:val="2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  <w:gridSpan w:val="4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Spaten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Nach DIN 20127, mit CY-Stiel nach DIN 20152 aus Eschenholz, Spatenblatt aus Gussstahl, 285 x 185 mm, mit zwei Federn 200 mm.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Stiellänge: ca. 850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2,4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Dunghacke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Mit vier Zinken und lackiertem Eschen-Langstiel 1.350 mm.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1,5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Dunggabel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Mit vier Zinken, aus Stahl geschmiedet, mit lackiertem Eschen-Langstiel 1.350 mm.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1,6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Feuer-/Waldbrandpatsche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mit Stiel 2,4m lang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Wasserschieber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Aus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Siluminguss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mit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Perbunanstreifen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hell, ölbeständig, mit Stiel aus Alu-Rohr mit PVC-Überzug.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Maße mit Stiel (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LxB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): ca. 1.500 x 600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Gewicht: ca. 1,4 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A43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Bockleitereinsatz 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für Steckleiter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Schlauchbrücke aus Holz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Nach DIN 14820 f. 2 B-Schläuche aus Kanthölzern, mit rot-weißem Anstrich.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Untergurtung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aus </w:t>
            </w:r>
            <w:proofErr w:type="spellStart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Perlongewebe</w:t>
            </w:r>
            <w:proofErr w:type="spellEnd"/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Spurbreite 70 cm, zusammenlegbar.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 ca. 11,4 kg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2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Sandblech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Abmessung etwa 1500 x 400 mm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Gewichtsstabilität18 t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7"/>
          <w:wAfter w:w="15874" w:type="dxa"/>
        </w:trPr>
        <w:tc>
          <w:tcPr>
            <w:tcW w:w="2125" w:type="dxa"/>
            <w:gridSpan w:val="2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  <w:gridSpan w:val="4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7"/>
          <w:wAfter w:w="15874" w:type="dxa"/>
        </w:trPr>
        <w:tc>
          <w:tcPr>
            <w:tcW w:w="2125" w:type="dxa"/>
            <w:gridSpan w:val="2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  <w:gridSpan w:val="4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4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Saugschlauch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Typ „A 110-1600-K 14810“ mit Kupplungen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  <w:tr w:rsidR="00570387" w:rsidRPr="00570387" w:rsidTr="00570387">
        <w:trPr>
          <w:gridAfter w:val="3"/>
          <w:wAfter w:w="6378" w:type="dxa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59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  <w:r w:rsidRPr="00570387">
              <w:rPr>
                <w:rFonts w:ascii="Arial" w:eastAsia="Arial" w:hAnsi="Arial" w:cs="Arial"/>
                <w:position w:val="-1"/>
                <w:sz w:val="22"/>
                <w:szCs w:val="22"/>
              </w:rPr>
              <w:t>1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 xml:space="preserve">Vierteilige Steckleiter 4-LM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b/>
                <w:position w:val="-1"/>
                <w:sz w:val="22"/>
                <w:szCs w:val="22"/>
              </w:rPr>
              <w:t>(inkl. Einsteck- u. Verbindungsteil)</w:t>
            </w: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  <w:r w:rsidRPr="00570387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Nach EN 1147, aus Leichtmetall, Sprossen mit wärmeisolierendem und gleichzeitig griffigem Schutz. Die Fußkappen mit Profilen sind rutschsicher und austauschbar. Die Beschläge sind ebenfalls aus Leichtmetall, die Federbolzen aus Stahl</w:t>
            </w:r>
          </w:p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7" w:rsidRPr="00570387" w:rsidRDefault="00570387" w:rsidP="00570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  <w:sz w:val="22"/>
                <w:szCs w:val="22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  <w:tc>
          <w:tcPr>
            <w:tcW w:w="2126" w:type="dxa"/>
          </w:tcPr>
          <w:p w:rsidR="00570387" w:rsidRPr="00570387" w:rsidRDefault="00570387" w:rsidP="00570387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position w:val="-1"/>
              </w:rPr>
            </w:pPr>
          </w:p>
        </w:tc>
      </w:tr>
    </w:tbl>
    <w:p w:rsidR="008C7322" w:rsidRDefault="008C7322"/>
    <w:p w:rsidR="005963C5" w:rsidRDefault="005963C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:rsidR="00654064" w:rsidRDefault="008C7322">
      <w:pPr>
        <w:rPr>
          <w:rFonts w:ascii="Arial" w:hAnsi="Arial" w:cs="Arial"/>
          <w:b/>
          <w:u w:val="single"/>
        </w:rPr>
      </w:pPr>
      <w:r w:rsidRPr="008C7322">
        <w:rPr>
          <w:rFonts w:ascii="Arial" w:hAnsi="Arial" w:cs="Arial"/>
          <w:b/>
          <w:u w:val="single"/>
        </w:rPr>
        <w:lastRenderedPageBreak/>
        <w:t>Zusammenfassung der Preise:</w:t>
      </w:r>
    </w:p>
    <w:p w:rsidR="008C7322" w:rsidRDefault="008C7322">
      <w:pPr>
        <w:rPr>
          <w:rFonts w:ascii="Arial" w:hAnsi="Arial" w:cs="Arial"/>
          <w:b/>
          <w:u w:val="single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677"/>
      </w:tblGrid>
      <w:tr w:rsidR="008C7322" w:rsidRPr="008C7322" w:rsidTr="008C7322">
        <w:tc>
          <w:tcPr>
            <w:tcW w:w="4395" w:type="dxa"/>
            <w:shd w:val="clear" w:color="auto" w:fill="auto"/>
          </w:tcPr>
          <w:p w:rsidR="008C7322" w:rsidRPr="008C7322" w:rsidRDefault="008C7322" w:rsidP="008C732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Beladung f</w:t>
            </w:r>
            <w:r w:rsidRPr="008C7322">
              <w:rPr>
                <w:rFonts w:ascii="Arial" w:hAnsi="Arial" w:cs="Arial"/>
                <w:b/>
              </w:rPr>
              <w:t>ür e</w:t>
            </w:r>
            <w:r>
              <w:rPr>
                <w:rFonts w:ascii="Arial" w:hAnsi="Arial" w:cs="Arial"/>
                <w:b/>
              </w:rPr>
              <w:t>in T</w:t>
            </w:r>
            <w:r w:rsidRPr="008C7322">
              <w:rPr>
                <w:rFonts w:ascii="Arial" w:hAnsi="Arial" w:cs="Arial"/>
                <w:b/>
              </w:rPr>
              <w:t>LF</w:t>
            </w:r>
            <w:r>
              <w:rPr>
                <w:rFonts w:ascii="Arial" w:hAnsi="Arial" w:cs="Arial"/>
                <w:b/>
              </w:rPr>
              <w:t>4000</w:t>
            </w:r>
            <w:r w:rsidRPr="008C7322">
              <w:rPr>
                <w:rFonts w:ascii="Arial" w:hAnsi="Arial" w:cs="Arial"/>
                <w:b/>
              </w:rPr>
              <w:t>:</w:t>
            </w:r>
          </w:p>
          <w:p w:rsidR="008C7322" w:rsidRPr="008C7322" w:rsidRDefault="008C7322" w:rsidP="008C7322">
            <w:pPr>
              <w:rPr>
                <w:rFonts w:ascii="Arial" w:hAnsi="Arial" w:cs="Arial"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</w:rPr>
            </w:pPr>
            <w:r w:rsidRPr="008C7322">
              <w:rPr>
                <w:rFonts w:ascii="Arial" w:hAnsi="Arial" w:cs="Arial"/>
              </w:rPr>
              <w:t>Rabatt</w:t>
            </w:r>
            <w:r w:rsidRPr="008C7322">
              <w:rPr>
                <w:rFonts w:ascii="Arial" w:hAnsi="Arial" w:cs="Arial"/>
              </w:rPr>
              <w:tab/>
              <w:t>:</w:t>
            </w:r>
          </w:p>
          <w:p w:rsidR="008C7322" w:rsidRPr="008C7322" w:rsidRDefault="008C7322" w:rsidP="008C7322">
            <w:pPr>
              <w:rPr>
                <w:rFonts w:ascii="Arial" w:hAnsi="Arial" w:cs="Arial"/>
              </w:rPr>
            </w:pPr>
          </w:p>
          <w:p w:rsidR="008C7322" w:rsidRPr="008C7322" w:rsidRDefault="005C2FEA" w:rsidP="008C73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Gesamtpreis </w:t>
            </w:r>
            <w:r w:rsidR="008C7322" w:rsidRPr="008C7322">
              <w:rPr>
                <w:rFonts w:ascii="Arial" w:hAnsi="Arial" w:cs="Arial"/>
              </w:rPr>
              <w:t xml:space="preserve"> ohne </w:t>
            </w:r>
            <w:proofErr w:type="spellStart"/>
            <w:r w:rsidR="008C7322" w:rsidRPr="008C7322">
              <w:rPr>
                <w:rFonts w:ascii="Arial" w:hAnsi="Arial" w:cs="Arial"/>
              </w:rPr>
              <w:t>USt</w:t>
            </w:r>
            <w:proofErr w:type="spellEnd"/>
            <w:r w:rsidR="008C7322" w:rsidRPr="008C7322">
              <w:rPr>
                <w:rFonts w:ascii="Arial" w:hAnsi="Arial" w:cs="Arial"/>
              </w:rPr>
              <w:t>.:</w:t>
            </w:r>
          </w:p>
          <w:p w:rsidR="008C7322" w:rsidRPr="008C7322" w:rsidRDefault="008C7322" w:rsidP="008C7322">
            <w:pPr>
              <w:rPr>
                <w:rFonts w:ascii="Arial" w:hAnsi="Arial" w:cs="Arial"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</w:rPr>
            </w:pPr>
            <w:r w:rsidRPr="008C7322">
              <w:rPr>
                <w:rFonts w:ascii="Arial" w:hAnsi="Arial" w:cs="Arial"/>
              </w:rPr>
              <w:t>Umsatzsteuer ____ %:</w:t>
            </w:r>
          </w:p>
          <w:p w:rsidR="008C7322" w:rsidRPr="008C7322" w:rsidRDefault="008C7322" w:rsidP="008C7322">
            <w:pPr>
              <w:rPr>
                <w:rFonts w:ascii="Arial" w:hAnsi="Arial" w:cs="Arial"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/>
                <w:bCs/>
              </w:rPr>
            </w:pPr>
            <w:r w:rsidRPr="008C7322">
              <w:rPr>
                <w:rFonts w:ascii="Arial" w:hAnsi="Arial" w:cs="Arial"/>
                <w:b/>
                <w:bCs/>
              </w:rPr>
              <w:t xml:space="preserve">Gesamtpreis inkl. </w:t>
            </w:r>
            <w:proofErr w:type="spellStart"/>
            <w:r w:rsidRPr="008C7322">
              <w:rPr>
                <w:rFonts w:ascii="Arial" w:hAnsi="Arial" w:cs="Arial"/>
                <w:b/>
                <w:bCs/>
              </w:rPr>
              <w:t>USt</w:t>
            </w:r>
            <w:proofErr w:type="spellEnd"/>
            <w:r w:rsidRPr="008C7322">
              <w:rPr>
                <w:rFonts w:ascii="Arial" w:hAnsi="Arial" w:cs="Arial"/>
                <w:b/>
                <w:bCs/>
              </w:rPr>
              <w:t>.:</w:t>
            </w: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  <w:r w:rsidRPr="008C7322">
              <w:rPr>
                <w:rFonts w:ascii="Arial" w:hAnsi="Arial" w:cs="Arial"/>
                <w:bCs/>
              </w:rPr>
              <w:t>abzgl. ____ % Skonto</w:t>
            </w: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  <w:r w:rsidRPr="008C7322">
              <w:rPr>
                <w:rFonts w:ascii="Arial" w:hAnsi="Arial" w:cs="Arial"/>
                <w:b/>
                <w:bCs/>
              </w:rPr>
              <w:t>Gesamtpreis abzgl. Skonto.:</w:t>
            </w:r>
          </w:p>
        </w:tc>
        <w:tc>
          <w:tcPr>
            <w:tcW w:w="4677" w:type="dxa"/>
            <w:shd w:val="clear" w:color="auto" w:fill="auto"/>
          </w:tcPr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  <w:r w:rsidRPr="008C7322">
              <w:rPr>
                <w:rFonts w:ascii="Arial" w:hAnsi="Arial" w:cs="Arial"/>
              </w:rPr>
              <w:t>____________</w:t>
            </w:r>
            <w:r w:rsidRPr="008C7322">
              <w:rPr>
                <w:rFonts w:ascii="Arial" w:hAnsi="Arial" w:cs="Arial"/>
                <w:bCs/>
              </w:rPr>
              <w:t>__________________€</w:t>
            </w: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  <w:r w:rsidRPr="008C7322">
              <w:rPr>
                <w:rFonts w:ascii="Arial" w:hAnsi="Arial" w:cs="Arial"/>
              </w:rPr>
              <w:t>____________</w:t>
            </w:r>
            <w:r w:rsidRPr="008C7322">
              <w:rPr>
                <w:rFonts w:ascii="Arial" w:hAnsi="Arial" w:cs="Arial"/>
                <w:bCs/>
              </w:rPr>
              <w:t>__________________€</w:t>
            </w: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  <w:r w:rsidRPr="008C7322">
              <w:rPr>
                <w:rFonts w:ascii="Arial" w:hAnsi="Arial" w:cs="Arial"/>
              </w:rPr>
              <w:t>____________</w:t>
            </w:r>
            <w:r w:rsidRPr="008C7322">
              <w:rPr>
                <w:rFonts w:ascii="Arial" w:hAnsi="Arial" w:cs="Arial"/>
                <w:bCs/>
              </w:rPr>
              <w:t>__________________€</w:t>
            </w: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  <w:r w:rsidRPr="008C7322">
              <w:rPr>
                <w:rFonts w:ascii="Arial" w:hAnsi="Arial" w:cs="Arial"/>
              </w:rPr>
              <w:t>____________</w:t>
            </w:r>
            <w:r w:rsidRPr="008C7322">
              <w:rPr>
                <w:rFonts w:ascii="Arial" w:hAnsi="Arial" w:cs="Arial"/>
                <w:bCs/>
              </w:rPr>
              <w:t>__________________€</w:t>
            </w: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  <w:r w:rsidRPr="008C7322">
              <w:rPr>
                <w:rFonts w:ascii="Arial" w:hAnsi="Arial" w:cs="Arial"/>
              </w:rPr>
              <w:t>____________</w:t>
            </w:r>
            <w:r w:rsidRPr="008C7322">
              <w:rPr>
                <w:rFonts w:ascii="Arial" w:hAnsi="Arial" w:cs="Arial"/>
                <w:bCs/>
              </w:rPr>
              <w:t>__________________€</w:t>
            </w:r>
          </w:p>
          <w:p w:rsidR="008C7322" w:rsidRPr="008C7322" w:rsidRDefault="008C7322" w:rsidP="008C7322">
            <w:pPr>
              <w:rPr>
                <w:rFonts w:ascii="Arial" w:hAnsi="Arial" w:cs="Arial"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/>
                <w:bCs/>
              </w:rPr>
            </w:pPr>
            <w:r w:rsidRPr="008C7322">
              <w:rPr>
                <w:rFonts w:ascii="Arial" w:hAnsi="Arial" w:cs="Arial"/>
                <w:b/>
              </w:rPr>
              <w:t>____________</w:t>
            </w:r>
            <w:r w:rsidRPr="008C7322">
              <w:rPr>
                <w:rFonts w:ascii="Arial" w:hAnsi="Arial" w:cs="Arial"/>
                <w:b/>
                <w:bCs/>
              </w:rPr>
              <w:t>__________________€</w:t>
            </w:r>
          </w:p>
          <w:p w:rsidR="008C7322" w:rsidRPr="008C7322" w:rsidRDefault="008C7322" w:rsidP="008C7322">
            <w:pPr>
              <w:rPr>
                <w:rFonts w:ascii="Arial" w:hAnsi="Arial" w:cs="Arial"/>
                <w:b/>
                <w:bCs/>
              </w:rPr>
            </w:pPr>
          </w:p>
          <w:p w:rsidR="008C7322" w:rsidRPr="008C7322" w:rsidRDefault="008C7322" w:rsidP="008C7322">
            <w:pPr>
              <w:rPr>
                <w:rFonts w:ascii="Arial" w:hAnsi="Arial" w:cs="Arial"/>
                <w:b/>
                <w:bCs/>
              </w:rPr>
            </w:pPr>
            <w:r w:rsidRPr="008C7322">
              <w:rPr>
                <w:rFonts w:ascii="Arial" w:hAnsi="Arial" w:cs="Arial"/>
                <w:b/>
              </w:rPr>
              <w:t>____________</w:t>
            </w:r>
            <w:r w:rsidRPr="008C7322">
              <w:rPr>
                <w:rFonts w:ascii="Arial" w:hAnsi="Arial" w:cs="Arial"/>
                <w:b/>
                <w:bCs/>
              </w:rPr>
              <w:t>__________________€</w:t>
            </w:r>
          </w:p>
          <w:p w:rsidR="008C7322" w:rsidRPr="008C7322" w:rsidRDefault="008C7322" w:rsidP="008C732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8C7322" w:rsidRDefault="008C7322">
      <w:pPr>
        <w:rPr>
          <w:rFonts w:ascii="Arial" w:hAnsi="Arial" w:cs="Arial"/>
          <w:b/>
          <w:u w:val="single"/>
        </w:rPr>
      </w:pPr>
    </w:p>
    <w:p w:rsidR="005963C5" w:rsidRDefault="005963C5">
      <w:pPr>
        <w:rPr>
          <w:rFonts w:ascii="Arial" w:hAnsi="Arial" w:cs="Arial"/>
          <w:b/>
          <w:u w:val="single"/>
        </w:rPr>
      </w:pPr>
    </w:p>
    <w:p w:rsidR="005963C5" w:rsidRPr="005963C5" w:rsidRDefault="005963C5">
      <w:pPr>
        <w:rPr>
          <w:rFonts w:ascii="Arial" w:hAnsi="Arial" w:cs="Arial"/>
        </w:rPr>
      </w:pPr>
      <w:r w:rsidRPr="005963C5">
        <w:rPr>
          <w:rFonts w:ascii="Arial" w:hAnsi="Arial" w:cs="Arial"/>
        </w:rPr>
        <w:t>Für das Skonto wird ein Zahlungsziel von ____ Tagen (mindestens 14 Tage) eingeräumt.</w:t>
      </w:r>
    </w:p>
    <w:sectPr w:rsidR="005963C5" w:rsidRPr="005963C5" w:rsidSect="00C83862">
      <w:headerReference w:type="default" r:id="rId8"/>
      <w:footerReference w:type="default" r:id="rId9"/>
      <w:pgSz w:w="11906" w:h="16838"/>
      <w:pgMar w:top="1417" w:right="1417" w:bottom="1134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322" w:rsidRDefault="008C7322" w:rsidP="008C7322">
      <w:r>
        <w:separator/>
      </w:r>
    </w:p>
  </w:endnote>
  <w:endnote w:type="continuationSeparator" w:id="0">
    <w:p w:rsidR="008C7322" w:rsidRDefault="008C7322" w:rsidP="008C7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fficina Sans OS ITC T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479730"/>
      <w:docPartObj>
        <w:docPartGallery w:val="Page Numbers (Bottom of Page)"/>
        <w:docPartUnique/>
      </w:docPartObj>
    </w:sdtPr>
    <w:sdtEndPr/>
    <w:sdtContent>
      <w:p w:rsidR="00C83862" w:rsidRDefault="00C8386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A9D">
          <w:rPr>
            <w:noProof/>
          </w:rPr>
          <w:t>22</w:t>
        </w:r>
        <w:r>
          <w:fldChar w:fldCharType="end"/>
        </w:r>
      </w:p>
    </w:sdtContent>
  </w:sdt>
  <w:p w:rsidR="00C83862" w:rsidRDefault="00C8386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322" w:rsidRDefault="008C7322" w:rsidP="008C7322">
      <w:r>
        <w:separator/>
      </w:r>
    </w:p>
  </w:footnote>
  <w:footnote w:type="continuationSeparator" w:id="0">
    <w:p w:rsidR="008C7322" w:rsidRDefault="008C7322" w:rsidP="008C7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322" w:rsidRDefault="00C83862" w:rsidP="00C83862">
    <w:pPr>
      <w:pStyle w:val="Kopfzeile"/>
      <w:jc w:val="center"/>
    </w:pPr>
    <w:r>
      <w:t>TLF4000-202</w:t>
    </w:r>
    <w:r w:rsidR="004B3577">
      <w:t>6</w:t>
    </w:r>
    <w:r>
      <w:t xml:space="preserve">  Feuerwehr Gelsenkirchen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39EB"/>
    <w:multiLevelType w:val="multilevel"/>
    <w:tmpl w:val="61D238B0"/>
    <w:lvl w:ilvl="0">
      <w:numFmt w:val="bullet"/>
      <w:lvlText w:val="-"/>
      <w:lvlJc w:val="left"/>
      <w:pPr>
        <w:ind w:left="719" w:hanging="358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4012E2A"/>
    <w:multiLevelType w:val="multilevel"/>
    <w:tmpl w:val="80220B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3278ED"/>
    <w:multiLevelType w:val="multilevel"/>
    <w:tmpl w:val="BA3AD42E"/>
    <w:lvl w:ilvl="0">
      <w:numFmt w:val="bullet"/>
      <w:lvlText w:val="-"/>
      <w:lvlJc w:val="left"/>
      <w:pPr>
        <w:ind w:left="71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F0E0FF9"/>
    <w:multiLevelType w:val="hybridMultilevel"/>
    <w:tmpl w:val="2DE4F77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8B2513"/>
    <w:multiLevelType w:val="hybridMultilevel"/>
    <w:tmpl w:val="BC3AB4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CA4C78"/>
    <w:multiLevelType w:val="hybridMultilevel"/>
    <w:tmpl w:val="79785798"/>
    <w:lvl w:ilvl="0" w:tplc="4D7A9AC8">
      <w:numFmt w:val="bullet"/>
      <w:lvlText w:val="•"/>
      <w:lvlJc w:val="left"/>
      <w:pPr>
        <w:ind w:left="720" w:hanging="360"/>
      </w:pPr>
      <w:rPr>
        <w:rFonts w:ascii="Officina Sans OS ITC TT" w:eastAsiaTheme="minorHAnsi" w:hAnsi="Officina Sans OS ITC T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D308D"/>
    <w:multiLevelType w:val="multilevel"/>
    <w:tmpl w:val="9DF0A3B8"/>
    <w:lvl w:ilvl="0">
      <w:numFmt w:val="bullet"/>
      <w:lvlText w:val="-"/>
      <w:lvlJc w:val="left"/>
      <w:pPr>
        <w:ind w:left="71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E832490"/>
    <w:multiLevelType w:val="multilevel"/>
    <w:tmpl w:val="E236CE1A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36E419D5"/>
    <w:multiLevelType w:val="multilevel"/>
    <w:tmpl w:val="7D127E9A"/>
    <w:lvl w:ilvl="0">
      <w:start w:val="2"/>
      <w:numFmt w:val="bullet"/>
      <w:lvlText w:val="-"/>
      <w:lvlJc w:val="left"/>
      <w:pPr>
        <w:ind w:left="359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8C34CFF"/>
    <w:multiLevelType w:val="hybridMultilevel"/>
    <w:tmpl w:val="45821758"/>
    <w:lvl w:ilvl="0" w:tplc="7512BF16">
      <w:numFmt w:val="bullet"/>
      <w:lvlText w:val="-"/>
      <w:lvlJc w:val="left"/>
      <w:pPr>
        <w:ind w:left="720" w:hanging="360"/>
      </w:pPr>
      <w:rPr>
        <w:rFonts w:ascii="Officina Sans OS ITC TT" w:eastAsiaTheme="minorHAnsi" w:hAnsi="Officina Sans OS ITC T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34958"/>
    <w:multiLevelType w:val="hybridMultilevel"/>
    <w:tmpl w:val="F964F8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07850"/>
    <w:multiLevelType w:val="hybridMultilevel"/>
    <w:tmpl w:val="0A3AAC36"/>
    <w:lvl w:ilvl="0" w:tplc="4F04C46C">
      <w:numFmt w:val="bullet"/>
      <w:lvlText w:val="-"/>
      <w:lvlJc w:val="left"/>
      <w:pPr>
        <w:ind w:left="720" w:hanging="360"/>
      </w:pPr>
      <w:rPr>
        <w:rFonts w:ascii="Officina Sans OS ITC TT" w:eastAsiaTheme="minorHAnsi" w:hAnsi="Officina Sans OS ITC T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71672"/>
    <w:multiLevelType w:val="hybridMultilevel"/>
    <w:tmpl w:val="B392914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26237B"/>
    <w:multiLevelType w:val="multilevel"/>
    <w:tmpl w:val="17241E2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155D35"/>
    <w:multiLevelType w:val="multilevel"/>
    <w:tmpl w:val="EBA6FA1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BEE1BA6"/>
    <w:multiLevelType w:val="hybridMultilevel"/>
    <w:tmpl w:val="C3121F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FE728E"/>
    <w:multiLevelType w:val="hybridMultilevel"/>
    <w:tmpl w:val="529A65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2A51C7"/>
    <w:multiLevelType w:val="multilevel"/>
    <w:tmpl w:val="D3642BA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4262" w:hanging="576"/>
      </w:pPr>
      <w:rPr>
        <w:rFonts w:ascii="Arial" w:hAnsi="Arial" w:cs="Arial" w:hint="default"/>
        <w:b/>
        <w:color w:val="000000" w:themeColor="text1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0706D2A"/>
    <w:multiLevelType w:val="multilevel"/>
    <w:tmpl w:val="6D0E1DBE"/>
    <w:lvl w:ilvl="0">
      <w:numFmt w:val="bullet"/>
      <w:lvlText w:val="-"/>
      <w:lvlJc w:val="left"/>
      <w:pPr>
        <w:ind w:left="719" w:hanging="358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0DD3FAE"/>
    <w:multiLevelType w:val="hybridMultilevel"/>
    <w:tmpl w:val="95380176"/>
    <w:lvl w:ilvl="0" w:tplc="4D7A9AC8">
      <w:numFmt w:val="bullet"/>
      <w:lvlText w:val="•"/>
      <w:lvlJc w:val="left"/>
      <w:pPr>
        <w:ind w:left="1080" w:hanging="360"/>
      </w:pPr>
      <w:rPr>
        <w:rFonts w:ascii="Officina Sans OS ITC TT" w:eastAsiaTheme="minorHAnsi" w:hAnsi="Officina Sans OS ITC T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F296A"/>
    <w:multiLevelType w:val="multilevel"/>
    <w:tmpl w:val="FE5835BA"/>
    <w:lvl w:ilvl="0">
      <w:numFmt w:val="bullet"/>
      <w:lvlText w:val="-"/>
      <w:lvlJc w:val="left"/>
      <w:pPr>
        <w:ind w:left="71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601776D"/>
    <w:multiLevelType w:val="hybridMultilevel"/>
    <w:tmpl w:val="ACF25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C1A22"/>
    <w:multiLevelType w:val="multilevel"/>
    <w:tmpl w:val="84EE0B78"/>
    <w:lvl w:ilvl="0">
      <w:numFmt w:val="bullet"/>
      <w:lvlText w:val="-"/>
      <w:lvlJc w:val="left"/>
      <w:pPr>
        <w:ind w:left="71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D1B60FA"/>
    <w:multiLevelType w:val="hybridMultilevel"/>
    <w:tmpl w:val="D62603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F757C"/>
    <w:multiLevelType w:val="hybridMultilevel"/>
    <w:tmpl w:val="E00A6148"/>
    <w:lvl w:ilvl="0" w:tplc="4D7A9AC8">
      <w:numFmt w:val="bullet"/>
      <w:lvlText w:val="•"/>
      <w:lvlJc w:val="left"/>
      <w:pPr>
        <w:ind w:left="720" w:hanging="360"/>
      </w:pPr>
      <w:rPr>
        <w:rFonts w:ascii="Officina Sans OS ITC TT" w:eastAsiaTheme="minorHAnsi" w:hAnsi="Officina Sans OS ITC T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118D2"/>
    <w:multiLevelType w:val="hybridMultilevel"/>
    <w:tmpl w:val="70886B2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0C6C79"/>
    <w:multiLevelType w:val="multilevel"/>
    <w:tmpl w:val="4086E966"/>
    <w:lvl w:ilvl="0">
      <w:numFmt w:val="bullet"/>
      <w:lvlText w:val="-"/>
      <w:lvlJc w:val="left"/>
      <w:pPr>
        <w:ind w:left="71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5CE35EF"/>
    <w:multiLevelType w:val="hybridMultilevel"/>
    <w:tmpl w:val="C48A9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CB26E7"/>
    <w:multiLevelType w:val="hybridMultilevel"/>
    <w:tmpl w:val="46D6FD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467A23"/>
    <w:multiLevelType w:val="hybridMultilevel"/>
    <w:tmpl w:val="6EFE6DD0"/>
    <w:lvl w:ilvl="0" w:tplc="6A92D5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9545C"/>
    <w:multiLevelType w:val="hybridMultilevel"/>
    <w:tmpl w:val="2D3A7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24"/>
  </w:num>
  <w:num w:numId="8">
    <w:abstractNumId w:val="19"/>
  </w:num>
  <w:num w:numId="9">
    <w:abstractNumId w:val="29"/>
  </w:num>
  <w:num w:numId="10">
    <w:abstractNumId w:val="25"/>
  </w:num>
  <w:num w:numId="11">
    <w:abstractNumId w:val="12"/>
  </w:num>
  <w:num w:numId="12">
    <w:abstractNumId w:val="16"/>
  </w:num>
  <w:num w:numId="13">
    <w:abstractNumId w:val="28"/>
  </w:num>
  <w:num w:numId="14">
    <w:abstractNumId w:val="27"/>
  </w:num>
  <w:num w:numId="15">
    <w:abstractNumId w:val="15"/>
  </w:num>
  <w:num w:numId="16">
    <w:abstractNumId w:val="4"/>
  </w:num>
  <w:num w:numId="17">
    <w:abstractNumId w:val="23"/>
  </w:num>
  <w:num w:numId="18">
    <w:abstractNumId w:val="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8"/>
  </w:num>
  <w:num w:numId="24">
    <w:abstractNumId w:val="13"/>
  </w:num>
  <w:num w:numId="25">
    <w:abstractNumId w:val="22"/>
  </w:num>
  <w:num w:numId="26">
    <w:abstractNumId w:val="20"/>
  </w:num>
  <w:num w:numId="27">
    <w:abstractNumId w:val="26"/>
  </w:num>
  <w:num w:numId="28">
    <w:abstractNumId w:val="0"/>
  </w:num>
  <w:num w:numId="29">
    <w:abstractNumId w:val="18"/>
  </w:num>
  <w:num w:numId="30">
    <w:abstractNumId w:val="2"/>
  </w:num>
  <w:num w:numId="31">
    <w:abstractNumId w:val="14"/>
  </w:num>
  <w:num w:numId="32">
    <w:abstractNumId w:val="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387"/>
    <w:rsid w:val="000B780E"/>
    <w:rsid w:val="000D6787"/>
    <w:rsid w:val="00246A9D"/>
    <w:rsid w:val="004B3577"/>
    <w:rsid w:val="00570387"/>
    <w:rsid w:val="005963C5"/>
    <w:rsid w:val="005C2FEA"/>
    <w:rsid w:val="00654064"/>
    <w:rsid w:val="006D2219"/>
    <w:rsid w:val="007B48B4"/>
    <w:rsid w:val="008C7322"/>
    <w:rsid w:val="00A43C48"/>
    <w:rsid w:val="00C8144D"/>
    <w:rsid w:val="00C83862"/>
    <w:rsid w:val="00D459E5"/>
    <w:rsid w:val="00D72EA4"/>
    <w:rsid w:val="00D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201C8-AC7D-42F6-81D5-FBB83C9C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70387"/>
    <w:pPr>
      <w:keepNext/>
      <w:keepLines/>
      <w:numPr>
        <w:numId w:val="3"/>
      </w:numPr>
      <w:shd w:val="clear" w:color="auto" w:fill="AEAAAA" w:themeFill="background2" w:themeFillShade="BF"/>
      <w:spacing w:before="240" w:line="259" w:lineRule="auto"/>
      <w:outlineLvl w:val="0"/>
    </w:pPr>
    <w:rPr>
      <w:rFonts w:ascii="Arial" w:eastAsiaTheme="majorEastAsia" w:hAnsi="Arial" w:cstheme="majorBidi"/>
      <w:b/>
      <w:sz w:val="28"/>
      <w:szCs w:val="32"/>
      <w:u w:val="single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70387"/>
    <w:pPr>
      <w:keepNext/>
      <w:keepLines/>
      <w:numPr>
        <w:ilvl w:val="1"/>
        <w:numId w:val="3"/>
      </w:numPr>
      <w:spacing w:line="259" w:lineRule="auto"/>
      <w:ind w:left="578" w:hanging="578"/>
      <w:jc w:val="both"/>
      <w:outlineLvl w:val="1"/>
    </w:pPr>
    <w:rPr>
      <w:rFonts w:ascii="Arial" w:eastAsiaTheme="majorEastAsia" w:hAnsi="Arial" w:cstheme="majorBidi"/>
      <w:b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70387"/>
    <w:pPr>
      <w:keepNext/>
      <w:keepLines/>
      <w:numPr>
        <w:ilvl w:val="2"/>
        <w:numId w:val="3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570387"/>
    <w:pPr>
      <w:keepNext/>
      <w:keepLines/>
      <w:numPr>
        <w:ilvl w:val="3"/>
        <w:numId w:val="3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0387"/>
    <w:pPr>
      <w:keepNext/>
      <w:keepLines/>
      <w:numPr>
        <w:ilvl w:val="4"/>
        <w:numId w:val="3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0387"/>
    <w:pPr>
      <w:keepNext/>
      <w:keepLines/>
      <w:numPr>
        <w:ilvl w:val="5"/>
        <w:numId w:val="3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0387"/>
    <w:pPr>
      <w:keepNext/>
      <w:keepLines/>
      <w:numPr>
        <w:ilvl w:val="6"/>
        <w:numId w:val="3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0387"/>
    <w:pPr>
      <w:keepNext/>
      <w:keepLines/>
      <w:numPr>
        <w:ilvl w:val="7"/>
        <w:numId w:val="3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0387"/>
    <w:pPr>
      <w:keepNext/>
      <w:keepLines/>
      <w:numPr>
        <w:ilvl w:val="8"/>
        <w:numId w:val="3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70387"/>
    <w:rPr>
      <w:rFonts w:ascii="Arial" w:eastAsiaTheme="majorEastAsia" w:hAnsi="Arial" w:cstheme="majorBidi"/>
      <w:b/>
      <w:sz w:val="28"/>
      <w:szCs w:val="32"/>
      <w:u w:val="single"/>
      <w:shd w:val="clear" w:color="auto" w:fill="AEAAAA" w:themeFill="background2" w:themeFillShade="BF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70387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703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7038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0387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0387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038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038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038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numbering" w:customStyle="1" w:styleId="KeineListe1">
    <w:name w:val="Keine Liste1"/>
    <w:next w:val="KeineListe"/>
    <w:uiPriority w:val="99"/>
    <w:semiHidden/>
    <w:unhideWhenUsed/>
    <w:rsid w:val="00570387"/>
  </w:style>
  <w:style w:type="paragraph" w:styleId="Kopfzeile">
    <w:name w:val="header"/>
    <w:basedOn w:val="Standard"/>
    <w:link w:val="KopfzeileZchn"/>
    <w:uiPriority w:val="99"/>
    <w:unhideWhenUsed/>
    <w:rsid w:val="00570387"/>
    <w:pPr>
      <w:tabs>
        <w:tab w:val="center" w:pos="4536"/>
        <w:tab w:val="right" w:pos="9072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570387"/>
    <w:rPr>
      <w:rFonts w:ascii="Arial" w:eastAsiaTheme="minorHAnsi" w:hAnsi="Arial" w:cstheme="minorBidi"/>
      <w:sz w:val="24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70387"/>
    <w:pPr>
      <w:tabs>
        <w:tab w:val="center" w:pos="4536"/>
        <w:tab w:val="right" w:pos="9072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570387"/>
    <w:rPr>
      <w:rFonts w:ascii="Arial" w:eastAsiaTheme="minorHAnsi" w:hAnsi="Arial" w:cstheme="minorBidi"/>
      <w:sz w:val="24"/>
      <w:szCs w:val="22"/>
      <w:lang w:eastAsia="en-US"/>
    </w:rPr>
  </w:style>
  <w:style w:type="paragraph" w:styleId="Listenabsatz">
    <w:name w:val="List Paragraph"/>
    <w:basedOn w:val="Standard"/>
    <w:qFormat/>
    <w:rsid w:val="00570387"/>
    <w:pPr>
      <w:spacing w:line="259" w:lineRule="auto"/>
      <w:ind w:left="720"/>
      <w:contextualSpacing/>
      <w:jc w:val="both"/>
    </w:pPr>
    <w:rPr>
      <w:rFonts w:ascii="Arial" w:eastAsiaTheme="minorHAnsi" w:hAnsi="Arial" w:cstheme="minorBidi"/>
      <w:szCs w:val="22"/>
      <w:lang w:eastAsia="en-US"/>
    </w:rPr>
  </w:style>
  <w:style w:type="table" w:styleId="Tabellenraster">
    <w:name w:val="Table Grid"/>
    <w:basedOn w:val="NormaleTabelle"/>
    <w:uiPriority w:val="39"/>
    <w:rsid w:val="00570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57038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unhideWhenUsed/>
    <w:rsid w:val="0057038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70387"/>
    <w:pPr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70387"/>
    <w:rPr>
      <w:rFonts w:ascii="Arial" w:eastAsiaTheme="minorHAnsi" w:hAnsi="Arial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57038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570387"/>
    <w:rPr>
      <w:rFonts w:ascii="Arial" w:eastAsiaTheme="minorHAnsi" w:hAnsi="Arial" w:cstheme="minorBidi"/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unhideWhenUsed/>
    <w:rsid w:val="00570387"/>
    <w:pPr>
      <w:jc w:val="both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570387"/>
    <w:rPr>
      <w:rFonts w:ascii="Segoe UI" w:eastAsiaTheme="minorHAnsi" w:hAnsi="Segoe UI" w:cs="Segoe UI"/>
      <w:sz w:val="18"/>
      <w:szCs w:val="18"/>
      <w:lang w:eastAsia="en-US"/>
    </w:rPr>
  </w:style>
  <w:style w:type="character" w:styleId="Hervorhebung">
    <w:name w:val="Emphasis"/>
    <w:qFormat/>
    <w:rsid w:val="00570387"/>
    <w:rPr>
      <w:i/>
      <w:iCs/>
    </w:rPr>
  </w:style>
  <w:style w:type="paragraph" w:customStyle="1" w:styleId="Seitenrandnotiz">
    <w:name w:val="Seitenrandnotiz"/>
    <w:basedOn w:val="Standard"/>
    <w:qFormat/>
    <w:rsid w:val="00570387"/>
    <w:pPr>
      <w:framePr w:w="2268" w:hSpace="567" w:wrap="around" w:vAnchor="text" w:hAnchor="page" w:xAlign="right" w:y="1"/>
      <w:spacing w:line="259" w:lineRule="auto"/>
      <w:jc w:val="both"/>
    </w:pPr>
    <w:rPr>
      <w:rFonts w:ascii="Arial" w:eastAsiaTheme="minorHAnsi" w:hAnsi="Arial" w:cstheme="minorBidi"/>
      <w:b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5703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B3F73C3F.dotm</Template>
  <TotalTime>0</TotalTime>
  <Pages>22</Pages>
  <Words>4095</Words>
  <Characters>25803</Characters>
  <Application>Microsoft Office Word</Application>
  <DocSecurity>0</DocSecurity>
  <Lines>215</Lines>
  <Paragraphs>59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29839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Wieschen Martin</dc:creator>
  <cp:keywords/>
  <dc:description/>
  <cp:lastModifiedBy>Brormann Daniel</cp:lastModifiedBy>
  <cp:revision>9</cp:revision>
  <dcterms:created xsi:type="dcterms:W3CDTF">2026-04-08T12:38:00Z</dcterms:created>
  <dcterms:modified xsi:type="dcterms:W3CDTF">2026-06-19T07:25:00Z</dcterms:modified>
</cp:coreProperties>
</file>